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9813E" w14:textId="77777777" w:rsidR="00967DE2" w:rsidRDefault="00967DE2" w:rsidP="00942575">
      <w:pPr>
        <w:spacing w:after="0"/>
        <w:rPr>
          <w:rFonts w:ascii="Arial" w:hAnsi="Arial" w:cs="Arial"/>
          <w:b/>
        </w:rPr>
      </w:pPr>
    </w:p>
    <w:p w14:paraId="62901272" w14:textId="77777777" w:rsidR="00967DE2" w:rsidRDefault="00967DE2" w:rsidP="00583661">
      <w:pPr>
        <w:spacing w:after="0"/>
        <w:jc w:val="both"/>
        <w:rPr>
          <w:rFonts w:ascii="Arial" w:hAnsi="Arial" w:cs="Arial"/>
          <w:b/>
        </w:rPr>
      </w:pPr>
    </w:p>
    <w:p w14:paraId="4C2080F8" w14:textId="77777777" w:rsidR="00942575" w:rsidRDefault="005F0CEF" w:rsidP="00583661">
      <w:pPr>
        <w:spacing w:after="0"/>
        <w:jc w:val="both"/>
        <w:rPr>
          <w:rFonts w:ascii="Arial" w:hAnsi="Arial" w:cs="Arial"/>
          <w:b/>
        </w:rPr>
      </w:pPr>
      <w:r>
        <w:rPr>
          <w:rFonts w:ascii="Arial" w:hAnsi="Arial" w:cs="Arial"/>
          <w:b/>
        </w:rPr>
        <w:t xml:space="preserve">Kein Abschlag </w:t>
      </w:r>
      <w:r w:rsidR="00CF4628">
        <w:rPr>
          <w:rFonts w:ascii="Arial" w:hAnsi="Arial" w:cs="Arial"/>
          <w:b/>
        </w:rPr>
        <w:t xml:space="preserve">für Erdgas </w:t>
      </w:r>
      <w:r>
        <w:rPr>
          <w:rFonts w:ascii="Arial" w:hAnsi="Arial" w:cs="Arial"/>
          <w:b/>
        </w:rPr>
        <w:t>im Dezember</w:t>
      </w:r>
    </w:p>
    <w:p w14:paraId="160096F8" w14:textId="77777777" w:rsidR="008376DB" w:rsidRDefault="008376DB" w:rsidP="00583661">
      <w:pPr>
        <w:spacing w:after="0"/>
        <w:jc w:val="both"/>
        <w:rPr>
          <w:rFonts w:ascii="Arial" w:hAnsi="Arial" w:cs="Arial"/>
          <w:b/>
        </w:rPr>
      </w:pPr>
    </w:p>
    <w:p w14:paraId="2FAC58A6" w14:textId="77777777" w:rsidR="008376DB" w:rsidRDefault="005F0CEF" w:rsidP="00583661">
      <w:pPr>
        <w:spacing w:after="0"/>
        <w:jc w:val="both"/>
        <w:rPr>
          <w:rFonts w:ascii="Arial" w:hAnsi="Arial" w:cs="Arial"/>
          <w:b/>
        </w:rPr>
      </w:pPr>
      <w:r>
        <w:rPr>
          <w:rFonts w:ascii="Arial" w:hAnsi="Arial" w:cs="Arial"/>
          <w:b/>
        </w:rPr>
        <w:t xml:space="preserve">Mindener Stadtwerke </w:t>
      </w:r>
      <w:r w:rsidR="00CF4628">
        <w:rPr>
          <w:rFonts w:ascii="Arial" w:hAnsi="Arial" w:cs="Arial"/>
          <w:b/>
        </w:rPr>
        <w:t xml:space="preserve">setzen </w:t>
      </w:r>
      <w:r>
        <w:rPr>
          <w:rFonts w:ascii="Arial" w:hAnsi="Arial" w:cs="Arial"/>
          <w:b/>
        </w:rPr>
        <w:t xml:space="preserve">Soforthilfe </w:t>
      </w:r>
      <w:r w:rsidR="00CF4628">
        <w:rPr>
          <w:rFonts w:ascii="Arial" w:hAnsi="Arial" w:cs="Arial"/>
          <w:b/>
        </w:rPr>
        <w:t>um</w:t>
      </w:r>
    </w:p>
    <w:p w14:paraId="01D1A6C2" w14:textId="77777777" w:rsidR="000D4EB1" w:rsidRPr="00267D31" w:rsidRDefault="000D4EB1" w:rsidP="00583661">
      <w:pPr>
        <w:spacing w:after="0"/>
        <w:jc w:val="both"/>
        <w:rPr>
          <w:rFonts w:ascii="Arial" w:hAnsi="Arial" w:cs="Arial"/>
          <w:b/>
        </w:rPr>
      </w:pPr>
    </w:p>
    <w:p w14:paraId="62F71AC5" w14:textId="77777777" w:rsidR="00CF4628" w:rsidRDefault="007401BB" w:rsidP="00BD37F3">
      <w:pPr>
        <w:jc w:val="both"/>
        <w:rPr>
          <w:rFonts w:ascii="Arial" w:hAnsi="Arial" w:cs="Arial"/>
          <w:b/>
        </w:rPr>
      </w:pPr>
      <w:r w:rsidRPr="00267D31">
        <w:rPr>
          <w:rFonts w:ascii="Arial" w:hAnsi="Arial" w:cs="Arial"/>
          <w:b/>
        </w:rPr>
        <w:t xml:space="preserve">Minden. </w:t>
      </w:r>
      <w:r w:rsidR="00CF4628" w:rsidRPr="00CF4628">
        <w:rPr>
          <w:rFonts w:ascii="Arial" w:hAnsi="Arial" w:cs="Arial"/>
        </w:rPr>
        <w:t>Kundinnen und Kunden der Mindener Stadtwerke</w:t>
      </w:r>
      <w:r w:rsidR="00CF4628">
        <w:rPr>
          <w:rFonts w:ascii="Arial" w:hAnsi="Arial" w:cs="Arial"/>
        </w:rPr>
        <w:t xml:space="preserve"> müssen im Dezember keinen Abschlag für Ihre Erdgasversorgung bezahlen. Das von der Bundesregierung beschlossene Entlastungspaket aufgrund der gestiegenen Energiekosten beinhaltet zusätzlich zu der </w:t>
      </w:r>
      <w:r w:rsidR="00142A9E">
        <w:rPr>
          <w:rFonts w:ascii="Arial" w:hAnsi="Arial" w:cs="Arial"/>
        </w:rPr>
        <w:t xml:space="preserve">zweistufigen </w:t>
      </w:r>
      <w:r w:rsidR="00CF4628">
        <w:rPr>
          <w:rFonts w:ascii="Arial" w:hAnsi="Arial" w:cs="Arial"/>
        </w:rPr>
        <w:t>sofortigen Entlastung für den Monat Dezember die Mehrwertsteuersenkung</w:t>
      </w:r>
      <w:r w:rsidR="00142A9E">
        <w:rPr>
          <w:rFonts w:ascii="Arial" w:hAnsi="Arial" w:cs="Arial"/>
        </w:rPr>
        <w:t xml:space="preserve"> für Erdgas</w:t>
      </w:r>
      <w:r w:rsidR="00CF4628">
        <w:rPr>
          <w:rFonts w:ascii="Arial" w:hAnsi="Arial" w:cs="Arial"/>
        </w:rPr>
        <w:t xml:space="preserve"> von 19 auf sieben Prozent. </w:t>
      </w:r>
    </w:p>
    <w:p w14:paraId="3CCADD8C" w14:textId="77777777" w:rsidR="00CF4628" w:rsidRDefault="008310CC" w:rsidP="00BD37F3">
      <w:pPr>
        <w:jc w:val="both"/>
        <w:rPr>
          <w:rFonts w:ascii="Arial" w:hAnsi="Arial" w:cs="Arial"/>
        </w:rPr>
      </w:pPr>
      <w:r>
        <w:rPr>
          <w:rFonts w:ascii="Arial" w:hAnsi="Arial" w:cs="Arial"/>
        </w:rPr>
        <w:t>Um die Verbraucher</w:t>
      </w:r>
      <w:r w:rsidR="00B96BE8">
        <w:rPr>
          <w:rFonts w:ascii="Arial" w:hAnsi="Arial" w:cs="Arial"/>
        </w:rPr>
        <w:t>innen und Verbraucher</w:t>
      </w:r>
      <w:r>
        <w:rPr>
          <w:rFonts w:ascii="Arial" w:hAnsi="Arial" w:cs="Arial"/>
        </w:rPr>
        <w:t xml:space="preserve"> sowie kleine und mittlere Gewerbe von den aktuell hohen Energiekosten zu entlasten, hat die Bundesregierung eine Soforthilfe im Dezember beschlossen. </w:t>
      </w:r>
      <w:r w:rsidR="00B96BE8">
        <w:rPr>
          <w:rFonts w:ascii="Arial" w:hAnsi="Arial" w:cs="Arial"/>
        </w:rPr>
        <w:t xml:space="preserve">Diese sieht zunächst vor, dass der im Dezember fällige Monatsabschlag für Erdgas nicht an den Energieversorger entrichtet werden muss. </w:t>
      </w:r>
      <w:r w:rsidR="00B01E4E">
        <w:rPr>
          <w:rFonts w:ascii="Arial" w:hAnsi="Arial" w:cs="Arial"/>
        </w:rPr>
        <w:t>An weiteren Abschlägen, beispielweise für Strom oder Trinkwasser ändert sich jedoch im Dezember nichts.</w:t>
      </w:r>
    </w:p>
    <w:p w14:paraId="4DA21681" w14:textId="73A3196E" w:rsidR="00B96BE8" w:rsidRDefault="00B96BE8" w:rsidP="00BD37F3">
      <w:pPr>
        <w:jc w:val="both"/>
        <w:rPr>
          <w:rFonts w:ascii="Arial" w:hAnsi="Arial" w:cs="Arial"/>
        </w:rPr>
      </w:pPr>
      <w:r>
        <w:rPr>
          <w:rFonts w:ascii="Arial" w:hAnsi="Arial" w:cs="Arial"/>
        </w:rPr>
        <w:t xml:space="preserve">„Für unsere Kundinnen und Kunden heißt das konkret, dass wir bei Vorhandensein eines SEPA-Lastschriftmandats die Abbuchung </w:t>
      </w:r>
      <w:r w:rsidR="00E40E58">
        <w:rPr>
          <w:rFonts w:ascii="Arial" w:hAnsi="Arial" w:cs="Arial"/>
        </w:rPr>
        <w:t xml:space="preserve">für Erdgas </w:t>
      </w:r>
      <w:r>
        <w:rPr>
          <w:rFonts w:ascii="Arial" w:hAnsi="Arial" w:cs="Arial"/>
        </w:rPr>
        <w:t xml:space="preserve">aussetzen“, erklärt Christoph Meyer, Geschäftsführer der Mindener Stadtwerke. „Wer üblicherweise selbst überweist, kann die Überweisung oder den Dauerauftrag für </w:t>
      </w:r>
      <w:r w:rsidR="0073635F">
        <w:rPr>
          <w:rFonts w:ascii="Arial" w:hAnsi="Arial" w:cs="Arial"/>
        </w:rPr>
        <w:t xml:space="preserve">den Erdgasabschlag im </w:t>
      </w:r>
      <w:r>
        <w:rPr>
          <w:rFonts w:ascii="Arial" w:hAnsi="Arial" w:cs="Arial"/>
        </w:rPr>
        <w:t xml:space="preserve">Dezember stoppen.“ Sollte trotzdem eine Zahlung geleistet werden, wird diese in der Jahresabrechnung selbstverständlich berücksichtigt. </w:t>
      </w:r>
    </w:p>
    <w:p w14:paraId="5E463A1D" w14:textId="77777777" w:rsidR="0050252D" w:rsidRDefault="0061028F" w:rsidP="00BD37F3">
      <w:pPr>
        <w:jc w:val="both"/>
        <w:rPr>
          <w:rFonts w:ascii="Arial" w:hAnsi="Arial" w:cs="Arial"/>
        </w:rPr>
      </w:pPr>
      <w:r>
        <w:rPr>
          <w:rFonts w:ascii="Arial" w:hAnsi="Arial" w:cs="Arial"/>
        </w:rPr>
        <w:t>Die zweite Stufe der Entlastung besteht aus einem Erstattungsbetrag, der in der Jahresabrec</w:t>
      </w:r>
      <w:r w:rsidR="0050252D">
        <w:rPr>
          <w:rFonts w:ascii="Arial" w:hAnsi="Arial" w:cs="Arial"/>
        </w:rPr>
        <w:t xml:space="preserve">hnung gutgeschrieben wird. Die Ermittlung des Betrages ist gesetzlich vorgeschrieben und ergibt sich aus zwei Bestandteilen: Ein Zwölftel des Jahresverbrauchs, den die Stadtwerke im September 2022 prognostiziert haben, wird mit dem im Dezember 2022 gültigen Erdgaspreis berechnet. </w:t>
      </w:r>
    </w:p>
    <w:p w14:paraId="47304FEA" w14:textId="77777777" w:rsidR="00BD24ED" w:rsidRDefault="0050252D" w:rsidP="00BD37F3">
      <w:pPr>
        <w:jc w:val="both"/>
        <w:rPr>
          <w:rFonts w:ascii="Arial" w:hAnsi="Arial" w:cs="Arial"/>
        </w:rPr>
      </w:pPr>
      <w:r>
        <w:rPr>
          <w:rFonts w:ascii="Arial" w:hAnsi="Arial" w:cs="Arial"/>
        </w:rPr>
        <w:t xml:space="preserve">„Der Entlastungsbetrag wird automatisch in der nächsten Jahresabrechnung gutgeschrieben. Unsere Kundinnen und Kunden müssen nicht eigenständig tätig werden“, erläutert Alina Gödeke, Vertriebsleiterin der Mindener Stadtwerke. „Darüber hinaus werden wir den gesamten Jahresgasverbrauch für das Jahr 2022 mit dem reduzierten Mehrwertsteuersatz von sieben Prozent abrechnen. </w:t>
      </w:r>
      <w:r w:rsidR="00BD24ED">
        <w:rPr>
          <w:rFonts w:ascii="Arial" w:hAnsi="Arial" w:cs="Arial"/>
        </w:rPr>
        <w:t xml:space="preserve">Wir versuchen bei der Umsetzung </w:t>
      </w:r>
      <w:r w:rsidR="00C26368">
        <w:rPr>
          <w:rFonts w:ascii="Arial" w:hAnsi="Arial" w:cs="Arial"/>
        </w:rPr>
        <w:t>der</w:t>
      </w:r>
      <w:r w:rsidR="00BD24ED">
        <w:rPr>
          <w:rFonts w:ascii="Arial" w:hAnsi="Arial" w:cs="Arial"/>
        </w:rPr>
        <w:t xml:space="preserve"> Beschlüsse immer die Möglichkeit zu wählen, die unseren Kundinnen und Kunden den größten Nutzen bietet.“</w:t>
      </w:r>
    </w:p>
    <w:p w14:paraId="237694A2" w14:textId="77777777" w:rsidR="00BD24ED" w:rsidRDefault="00C26368" w:rsidP="00BD37F3">
      <w:pPr>
        <w:jc w:val="both"/>
        <w:rPr>
          <w:rFonts w:ascii="Arial" w:hAnsi="Arial" w:cs="Arial"/>
        </w:rPr>
      </w:pPr>
      <w:r>
        <w:rPr>
          <w:rFonts w:ascii="Arial" w:hAnsi="Arial" w:cs="Arial"/>
        </w:rPr>
        <w:t xml:space="preserve">Die Mindener Stadtwerke stellen unter www.mindener-stadtwerke.de regelmäßig umfangreiche Informationen sowie Fragen und Antworten zu aktuellen Themen zur Verfügung. </w:t>
      </w:r>
    </w:p>
    <w:p w14:paraId="1730CF6A" w14:textId="77777777" w:rsidR="00B66E13" w:rsidRDefault="0050252D" w:rsidP="00BD37F3">
      <w:pPr>
        <w:jc w:val="both"/>
        <w:rPr>
          <w:rFonts w:ascii="Arial" w:hAnsi="Arial" w:cs="Arial"/>
        </w:rPr>
      </w:pPr>
      <w:r>
        <w:rPr>
          <w:rFonts w:ascii="Arial" w:hAnsi="Arial" w:cs="Arial"/>
        </w:rPr>
        <w:t xml:space="preserve"> </w:t>
      </w:r>
    </w:p>
    <w:p w14:paraId="4691D0B3" w14:textId="77777777" w:rsidR="0030701B" w:rsidRDefault="0030701B" w:rsidP="00942575">
      <w:pPr>
        <w:spacing w:after="0"/>
        <w:rPr>
          <w:rFonts w:ascii="Arial" w:hAnsi="Arial" w:cs="Arial"/>
        </w:rPr>
      </w:pPr>
    </w:p>
    <w:p w14:paraId="63004FE5" w14:textId="77777777" w:rsidR="0021665F" w:rsidRDefault="0021665F" w:rsidP="00942575">
      <w:pPr>
        <w:spacing w:after="0"/>
        <w:rPr>
          <w:rFonts w:ascii="Arial" w:hAnsi="Arial" w:cs="Arial"/>
        </w:rPr>
      </w:pPr>
    </w:p>
    <w:p w14:paraId="1E060179" w14:textId="77777777" w:rsidR="00BD37F3" w:rsidRPr="00506666" w:rsidRDefault="00BD37F3" w:rsidP="00506666">
      <w:pPr>
        <w:spacing w:after="0"/>
        <w:rPr>
          <w:rFonts w:ascii="Arial" w:hAnsi="Arial" w:cs="Arial"/>
          <w:sz w:val="20"/>
          <w:szCs w:val="20"/>
        </w:rPr>
      </w:pPr>
    </w:p>
    <w:sectPr w:rsidR="00BD37F3" w:rsidRPr="00506666" w:rsidSect="002B1377">
      <w:headerReference w:type="even" r:id="rId7"/>
      <w:headerReference w:type="default" r:id="rId8"/>
      <w:footerReference w:type="even" r:id="rId9"/>
      <w:footerReference w:type="default" r:id="rId10"/>
      <w:headerReference w:type="first" r:id="rId11"/>
      <w:footerReference w:type="first" r:id="rId12"/>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56274" w14:textId="77777777" w:rsidR="00F9652A" w:rsidRDefault="00F9652A" w:rsidP="00E1455B">
      <w:pPr>
        <w:spacing w:after="0" w:line="240" w:lineRule="auto"/>
      </w:pPr>
      <w:r>
        <w:separator/>
      </w:r>
    </w:p>
  </w:endnote>
  <w:endnote w:type="continuationSeparator" w:id="0">
    <w:p w14:paraId="4D563DD3" w14:textId="77777777" w:rsidR="00F9652A" w:rsidRDefault="00F9652A"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D1787" w14:textId="77777777" w:rsidR="00FF34EB" w:rsidRDefault="00FF34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64606" w14:textId="77777777" w:rsidR="00FF34EB" w:rsidRDefault="00FF34E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99E2" w14:textId="77777777" w:rsidR="00FF34EB" w:rsidRDefault="00FF34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A0129" w14:textId="77777777" w:rsidR="00F9652A" w:rsidRDefault="00F9652A" w:rsidP="00E1455B">
      <w:pPr>
        <w:spacing w:after="0" w:line="240" w:lineRule="auto"/>
      </w:pPr>
      <w:r>
        <w:separator/>
      </w:r>
    </w:p>
  </w:footnote>
  <w:footnote w:type="continuationSeparator" w:id="0">
    <w:p w14:paraId="1BE65CB1" w14:textId="77777777" w:rsidR="00F9652A" w:rsidRDefault="00F9652A"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0CB5B" w14:textId="77777777" w:rsidR="00FF34EB" w:rsidRDefault="00FF34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C7C7"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7857FF48" wp14:editId="62E9729A">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B157A" w14:textId="77777777" w:rsidR="00E1455B" w:rsidRDefault="00E1455B">
    <w:pPr>
      <w:pStyle w:val="Kopfzeile"/>
    </w:pPr>
  </w:p>
  <w:p w14:paraId="26F3DC30" w14:textId="77777777" w:rsidR="00E1455B" w:rsidRDefault="00E1455B">
    <w:pPr>
      <w:pStyle w:val="Kopfzeile"/>
      <w:rPr>
        <w:rFonts w:ascii="Arial" w:hAnsi="Arial" w:cs="Arial"/>
        <w:b/>
        <w:sz w:val="24"/>
      </w:rPr>
    </w:pPr>
  </w:p>
  <w:p w14:paraId="7452E25E" w14:textId="7DCDCEE3"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C26368">
      <w:rPr>
        <w:rFonts w:ascii="Arial" w:hAnsi="Arial" w:cs="Arial"/>
        <w:b/>
        <w:sz w:val="28"/>
      </w:rPr>
      <w:t>2</w:t>
    </w:r>
    <w:r w:rsidR="00FF34EB">
      <w:rPr>
        <w:rFonts w:ascii="Arial" w:hAnsi="Arial" w:cs="Arial"/>
        <w:b/>
        <w:sz w:val="28"/>
      </w:rPr>
      <w:t>9</w:t>
    </w:r>
    <w:bookmarkStart w:id="0" w:name="_GoBack"/>
    <w:bookmarkEnd w:id="0"/>
    <w:r w:rsidR="009420FA">
      <w:rPr>
        <w:rFonts w:ascii="Arial" w:hAnsi="Arial" w:cs="Arial"/>
        <w:b/>
        <w:sz w:val="28"/>
      </w:rPr>
      <w:t>.11</w:t>
    </w:r>
    <w:r w:rsidR="00BE4BCF">
      <w:rPr>
        <w:rFonts w:ascii="Arial" w:hAnsi="Arial" w:cs="Arial"/>
        <w:b/>
        <w:sz w:val="28"/>
      </w:rPr>
      <w:t>.2022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71194" w14:textId="77777777" w:rsidR="00FF34EB" w:rsidRDefault="00FF34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93B73"/>
    <w:multiLevelType w:val="hybridMultilevel"/>
    <w:tmpl w:val="FEBC20D2"/>
    <w:lvl w:ilvl="0" w:tplc="092068C6">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5083011F"/>
    <w:multiLevelType w:val="hybridMultilevel"/>
    <w:tmpl w:val="9CACF48A"/>
    <w:lvl w:ilvl="0" w:tplc="4432B4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16705"/>
    <w:rsid w:val="000A560D"/>
    <w:rsid w:val="000C0E37"/>
    <w:rsid w:val="000D4EB1"/>
    <w:rsid w:val="000E123F"/>
    <w:rsid w:val="00115D12"/>
    <w:rsid w:val="0011691A"/>
    <w:rsid w:val="00142A9E"/>
    <w:rsid w:val="0016726E"/>
    <w:rsid w:val="00171C87"/>
    <w:rsid w:val="00174E8B"/>
    <w:rsid w:val="00184737"/>
    <w:rsid w:val="001B131B"/>
    <w:rsid w:val="001B2D68"/>
    <w:rsid w:val="001E1084"/>
    <w:rsid w:val="001E5EED"/>
    <w:rsid w:val="0021665F"/>
    <w:rsid w:val="00250CF1"/>
    <w:rsid w:val="00251855"/>
    <w:rsid w:val="0025429B"/>
    <w:rsid w:val="00261381"/>
    <w:rsid w:val="00267D31"/>
    <w:rsid w:val="00282416"/>
    <w:rsid w:val="00286316"/>
    <w:rsid w:val="002B1377"/>
    <w:rsid w:val="002C06CA"/>
    <w:rsid w:val="002E3E2E"/>
    <w:rsid w:val="0030701B"/>
    <w:rsid w:val="00336E93"/>
    <w:rsid w:val="00342C2C"/>
    <w:rsid w:val="00350DDE"/>
    <w:rsid w:val="0036351D"/>
    <w:rsid w:val="00383010"/>
    <w:rsid w:val="003A151B"/>
    <w:rsid w:val="003A5EAB"/>
    <w:rsid w:val="003B0727"/>
    <w:rsid w:val="003D22BB"/>
    <w:rsid w:val="003F1C5A"/>
    <w:rsid w:val="004023D0"/>
    <w:rsid w:val="004177B9"/>
    <w:rsid w:val="00430F08"/>
    <w:rsid w:val="00462859"/>
    <w:rsid w:val="00475DB8"/>
    <w:rsid w:val="004A25D2"/>
    <w:rsid w:val="0050252D"/>
    <w:rsid w:val="00506666"/>
    <w:rsid w:val="00510BA8"/>
    <w:rsid w:val="0052584D"/>
    <w:rsid w:val="00531B53"/>
    <w:rsid w:val="00531B97"/>
    <w:rsid w:val="00581C77"/>
    <w:rsid w:val="00583661"/>
    <w:rsid w:val="00587F69"/>
    <w:rsid w:val="00590E95"/>
    <w:rsid w:val="005A1B8C"/>
    <w:rsid w:val="005B2B63"/>
    <w:rsid w:val="005C40A8"/>
    <w:rsid w:val="005C7F12"/>
    <w:rsid w:val="005E77F5"/>
    <w:rsid w:val="005F0CEF"/>
    <w:rsid w:val="005F5B6E"/>
    <w:rsid w:val="0061028F"/>
    <w:rsid w:val="0063192B"/>
    <w:rsid w:val="00637ED4"/>
    <w:rsid w:val="006405CE"/>
    <w:rsid w:val="006526ED"/>
    <w:rsid w:val="00673632"/>
    <w:rsid w:val="00684DC5"/>
    <w:rsid w:val="006C44D7"/>
    <w:rsid w:val="006F3547"/>
    <w:rsid w:val="0072300D"/>
    <w:rsid w:val="0073635F"/>
    <w:rsid w:val="007401BB"/>
    <w:rsid w:val="00757666"/>
    <w:rsid w:val="00786F4A"/>
    <w:rsid w:val="007B7B2A"/>
    <w:rsid w:val="007D1491"/>
    <w:rsid w:val="007E350E"/>
    <w:rsid w:val="00816EA9"/>
    <w:rsid w:val="008310CC"/>
    <w:rsid w:val="008376DB"/>
    <w:rsid w:val="00857701"/>
    <w:rsid w:val="0089099F"/>
    <w:rsid w:val="00890A19"/>
    <w:rsid w:val="00897454"/>
    <w:rsid w:val="008C7162"/>
    <w:rsid w:val="008D5E5E"/>
    <w:rsid w:val="008F0977"/>
    <w:rsid w:val="009077B6"/>
    <w:rsid w:val="009420FA"/>
    <w:rsid w:val="00942575"/>
    <w:rsid w:val="00950F80"/>
    <w:rsid w:val="00967DE2"/>
    <w:rsid w:val="009B20F0"/>
    <w:rsid w:val="009B4963"/>
    <w:rsid w:val="009E37A2"/>
    <w:rsid w:val="009E542A"/>
    <w:rsid w:val="00A24F44"/>
    <w:rsid w:val="00A31B67"/>
    <w:rsid w:val="00A34DEE"/>
    <w:rsid w:val="00A478A1"/>
    <w:rsid w:val="00A617D5"/>
    <w:rsid w:val="00A7227F"/>
    <w:rsid w:val="00AB439D"/>
    <w:rsid w:val="00AD4B1E"/>
    <w:rsid w:val="00AD5B4F"/>
    <w:rsid w:val="00B01E4E"/>
    <w:rsid w:val="00B053AB"/>
    <w:rsid w:val="00B134C9"/>
    <w:rsid w:val="00B45744"/>
    <w:rsid w:val="00B567D6"/>
    <w:rsid w:val="00B668D8"/>
    <w:rsid w:val="00B66E13"/>
    <w:rsid w:val="00B71D78"/>
    <w:rsid w:val="00B80680"/>
    <w:rsid w:val="00B8785A"/>
    <w:rsid w:val="00B96BE8"/>
    <w:rsid w:val="00BA0C0C"/>
    <w:rsid w:val="00BB6351"/>
    <w:rsid w:val="00BC74B9"/>
    <w:rsid w:val="00BD24ED"/>
    <w:rsid w:val="00BD37F3"/>
    <w:rsid w:val="00BE4BCF"/>
    <w:rsid w:val="00C003A0"/>
    <w:rsid w:val="00C04E11"/>
    <w:rsid w:val="00C12B22"/>
    <w:rsid w:val="00C174FC"/>
    <w:rsid w:val="00C26368"/>
    <w:rsid w:val="00C26900"/>
    <w:rsid w:val="00C36CB7"/>
    <w:rsid w:val="00C46A45"/>
    <w:rsid w:val="00C70378"/>
    <w:rsid w:val="00CA5CC4"/>
    <w:rsid w:val="00CD5ADE"/>
    <w:rsid w:val="00CD6EC0"/>
    <w:rsid w:val="00CF2A37"/>
    <w:rsid w:val="00CF4628"/>
    <w:rsid w:val="00D0721E"/>
    <w:rsid w:val="00D36C89"/>
    <w:rsid w:val="00D52954"/>
    <w:rsid w:val="00D674A0"/>
    <w:rsid w:val="00D80765"/>
    <w:rsid w:val="00D81217"/>
    <w:rsid w:val="00E1455B"/>
    <w:rsid w:val="00E35E60"/>
    <w:rsid w:val="00E36FE0"/>
    <w:rsid w:val="00E40E58"/>
    <w:rsid w:val="00E52800"/>
    <w:rsid w:val="00E90A82"/>
    <w:rsid w:val="00EA74BB"/>
    <w:rsid w:val="00F426EE"/>
    <w:rsid w:val="00F62527"/>
    <w:rsid w:val="00F653EE"/>
    <w:rsid w:val="00F850D5"/>
    <w:rsid w:val="00F9652A"/>
    <w:rsid w:val="00FA1C95"/>
    <w:rsid w:val="00FA6517"/>
    <w:rsid w:val="00FA69DF"/>
    <w:rsid w:val="00FC11E0"/>
    <w:rsid w:val="00FE016C"/>
    <w:rsid w:val="00FF34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2A53"/>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 w:type="paragraph" w:styleId="Textkrper2">
    <w:name w:val="Body Text 2"/>
    <w:basedOn w:val="Standard"/>
    <w:link w:val="Textkrper2Zchn"/>
    <w:rsid w:val="00583661"/>
    <w:pPr>
      <w:spacing w:after="120" w:line="480" w:lineRule="auto"/>
      <w:jc w:val="both"/>
    </w:pPr>
    <w:rPr>
      <w:rFonts w:ascii="Times New Roman" w:eastAsia="Times New Roman" w:hAnsi="Times New Roman" w:cs="Times New Roman"/>
      <w:sz w:val="24"/>
      <w:szCs w:val="24"/>
      <w:lang w:eastAsia="de-DE"/>
    </w:rPr>
  </w:style>
  <w:style w:type="character" w:customStyle="1" w:styleId="Textkrper2Zchn">
    <w:name w:val="Textkörper 2 Zchn"/>
    <w:basedOn w:val="Absatz-Standardschriftart"/>
    <w:link w:val="Textkrper2"/>
    <w:rsid w:val="00583661"/>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D37F3"/>
    <w:pPr>
      <w:ind w:left="720"/>
      <w:contextualSpacing/>
    </w:pPr>
  </w:style>
  <w:style w:type="paragraph" w:styleId="berarbeitung">
    <w:name w:val="Revision"/>
    <w:hidden/>
    <w:uiPriority w:val="99"/>
    <w:semiHidden/>
    <w:rsid w:val="00786F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2068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4</cp:revision>
  <cp:lastPrinted>2022-04-08T09:29:00Z</cp:lastPrinted>
  <dcterms:created xsi:type="dcterms:W3CDTF">2022-11-25T06:44:00Z</dcterms:created>
  <dcterms:modified xsi:type="dcterms:W3CDTF">2022-11-29T08:21:00Z</dcterms:modified>
</cp:coreProperties>
</file>