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14" w:rsidRPr="004C1014" w:rsidRDefault="007B6FCB" w:rsidP="004C101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48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48"/>
          <w:lang w:eastAsia="de-DE"/>
        </w:rPr>
        <w:t xml:space="preserve">Jährliche </w:t>
      </w:r>
      <w:r w:rsidR="004C1014" w:rsidRPr="004C1014">
        <w:rPr>
          <w:rFonts w:ascii="Arial" w:eastAsia="Times New Roman" w:hAnsi="Arial" w:cs="Arial"/>
          <w:b/>
          <w:bCs/>
          <w:kern w:val="36"/>
          <w:sz w:val="36"/>
          <w:szCs w:val="48"/>
          <w:lang w:eastAsia="de-DE"/>
        </w:rPr>
        <w:t xml:space="preserve">Zählerablesung </w:t>
      </w:r>
      <w:r>
        <w:rPr>
          <w:rFonts w:ascii="Arial" w:eastAsia="Times New Roman" w:hAnsi="Arial" w:cs="Arial"/>
          <w:b/>
          <w:bCs/>
          <w:kern w:val="36"/>
          <w:sz w:val="36"/>
          <w:szCs w:val="48"/>
          <w:lang w:eastAsia="de-DE"/>
        </w:rPr>
        <w:t>startet</w:t>
      </w:r>
    </w:p>
    <w:p w:rsidR="004C1014" w:rsidRPr="002427F8" w:rsidRDefault="007B6FCB" w:rsidP="004C10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Mindener Stadtwerke stellen Schutzmaßnahmen sicher </w:t>
      </w:r>
    </w:p>
    <w:p w:rsidR="004C1014" w:rsidRPr="002427F8" w:rsidRDefault="004C1014" w:rsidP="004C10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  <w:r w:rsidRPr="002427F8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Datenübermittlung online und per Selbstablesekarte möglich</w:t>
      </w:r>
    </w:p>
    <w:p w:rsidR="00922F4B" w:rsidRDefault="004C1014" w:rsidP="004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427F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Minden.</w:t>
      </w:r>
      <w:r w:rsidRPr="002427F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B6FCB">
        <w:rPr>
          <w:rFonts w:ascii="Arial" w:eastAsia="Times New Roman" w:hAnsi="Arial" w:cs="Arial"/>
          <w:sz w:val="24"/>
          <w:szCs w:val="24"/>
          <w:lang w:eastAsia="de-DE"/>
        </w:rPr>
        <w:t>Auch i</w:t>
      </w:r>
      <w:r w:rsidR="00922F4B">
        <w:rPr>
          <w:rFonts w:ascii="Arial" w:eastAsia="Times New Roman" w:hAnsi="Arial" w:cs="Arial"/>
          <w:sz w:val="24"/>
          <w:szCs w:val="24"/>
          <w:lang w:eastAsia="de-DE"/>
        </w:rPr>
        <w:t xml:space="preserve">n diesem Jahr findet die Zählerablesung unter </w:t>
      </w:r>
      <w:r w:rsidR="007B6FCB">
        <w:rPr>
          <w:rFonts w:ascii="Arial" w:eastAsia="Times New Roman" w:hAnsi="Arial" w:cs="Arial"/>
          <w:sz w:val="24"/>
          <w:szCs w:val="24"/>
          <w:lang w:eastAsia="de-DE"/>
        </w:rPr>
        <w:t>umfangreichen</w:t>
      </w:r>
      <w:r w:rsidR="00922F4B">
        <w:rPr>
          <w:rFonts w:ascii="Arial" w:eastAsia="Times New Roman" w:hAnsi="Arial" w:cs="Arial"/>
          <w:sz w:val="24"/>
          <w:szCs w:val="24"/>
          <w:lang w:eastAsia="de-DE"/>
        </w:rPr>
        <w:t xml:space="preserve"> Schutzmaßnahmen statt. Die Mitarbeiter der Mindener Stadtwerke sind ab </w:t>
      </w:r>
      <w:r w:rsidR="00A870F9" w:rsidRPr="00A870F9">
        <w:rPr>
          <w:rFonts w:ascii="Arial" w:eastAsia="Times New Roman" w:hAnsi="Arial" w:cs="Arial"/>
          <w:sz w:val="24"/>
          <w:szCs w:val="24"/>
          <w:lang w:eastAsia="de-DE"/>
        </w:rPr>
        <w:t>Freitag</w:t>
      </w:r>
      <w:r w:rsidR="00922F4B" w:rsidRPr="00A870F9">
        <w:rPr>
          <w:rFonts w:ascii="Arial" w:eastAsia="Times New Roman" w:hAnsi="Arial" w:cs="Arial"/>
          <w:sz w:val="24"/>
          <w:szCs w:val="24"/>
          <w:lang w:eastAsia="de-DE"/>
        </w:rPr>
        <w:t>, 1</w:t>
      </w:r>
      <w:r w:rsidR="00A870F9" w:rsidRPr="00A870F9">
        <w:rPr>
          <w:rFonts w:ascii="Arial" w:eastAsia="Times New Roman" w:hAnsi="Arial" w:cs="Arial"/>
          <w:sz w:val="24"/>
          <w:szCs w:val="24"/>
          <w:lang w:eastAsia="de-DE"/>
        </w:rPr>
        <w:t>9</w:t>
      </w:r>
      <w:r w:rsidR="00922F4B" w:rsidRPr="00A870F9">
        <w:rPr>
          <w:rFonts w:ascii="Arial" w:eastAsia="Times New Roman" w:hAnsi="Arial" w:cs="Arial"/>
          <w:sz w:val="24"/>
          <w:szCs w:val="24"/>
          <w:lang w:eastAsia="de-DE"/>
        </w:rPr>
        <w:t>. November,</w:t>
      </w:r>
      <w:r w:rsidR="00922F4B">
        <w:rPr>
          <w:rFonts w:ascii="Arial" w:eastAsia="Times New Roman" w:hAnsi="Arial" w:cs="Arial"/>
          <w:sz w:val="24"/>
          <w:szCs w:val="24"/>
          <w:lang w:eastAsia="de-DE"/>
        </w:rPr>
        <w:t xml:space="preserve"> im Versorgungsgebiet unterwegs, um die Zählerstände der Gas- und Wasserkunden zu erfassen. Zum Schutz der Kunden und Mitarbeiter ist ein strenges Hygienekonzept entwickelt worden. So sind die Ableser umfangreich zu Abstandsregelungen geschult sowie mit Desinfektionsmittel und Mund-Nasen-Schutz ausgestattet. </w:t>
      </w:r>
    </w:p>
    <w:p w:rsidR="004C1014" w:rsidRPr="002427F8" w:rsidRDefault="004C1014" w:rsidP="004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427F8">
        <w:rPr>
          <w:rFonts w:ascii="Arial" w:eastAsia="Times New Roman" w:hAnsi="Arial" w:cs="Arial"/>
          <w:sz w:val="24"/>
          <w:szCs w:val="24"/>
          <w:lang w:eastAsia="de-DE"/>
        </w:rPr>
        <w:t>Etwa die Hälfte der rund 36.000 Zähler wird vom Stadtwerke-Team persönlich abgelesen. Die übrigen Haushalte erhalten Anfang Dezember Selbstablesekarten per Post. Damit im Rahmen der persönlichen Vor-Ort-Erfassung möglichst viele Kunden angetroffen werden können, arbeiten die Ableser unter der Woche zwischen 8 und 20 Uhr sowie samstags von 8 bis 18 Uhr.</w:t>
      </w:r>
      <w:bookmarkStart w:id="0" w:name="_GoBack"/>
      <w:bookmarkEnd w:id="0"/>
    </w:p>
    <w:p w:rsidR="004C1014" w:rsidRPr="002427F8" w:rsidRDefault="004C1014" w:rsidP="004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427F8">
        <w:rPr>
          <w:rFonts w:ascii="Arial" w:eastAsia="Times New Roman" w:hAnsi="Arial" w:cs="Arial"/>
          <w:sz w:val="24"/>
          <w:szCs w:val="24"/>
          <w:lang w:eastAsia="de-DE"/>
        </w:rPr>
        <w:t>Für die Zählerdatenerfassung werden Stadtwerke-Mitarbeiter auch von einigen externen Ablesern unterstützt. „</w:t>
      </w:r>
      <w:r w:rsidR="00A20390">
        <w:rPr>
          <w:rFonts w:ascii="Arial" w:eastAsia="Times New Roman" w:hAnsi="Arial" w:cs="Arial"/>
          <w:sz w:val="24"/>
          <w:szCs w:val="24"/>
          <w:lang w:eastAsia="de-DE"/>
        </w:rPr>
        <w:t xml:space="preserve">Wir haben sichergestellt, dass sich jeder Ableser ausweisen kann. Kunden sollten keine Scheu haben, sich den gültigen Mitarbeiterausweis vorlegen zu lassen“, sagt Alina </w:t>
      </w:r>
      <w:r w:rsidR="007B6FCB">
        <w:rPr>
          <w:rFonts w:ascii="Arial" w:eastAsia="Times New Roman" w:hAnsi="Arial" w:cs="Arial"/>
          <w:sz w:val="24"/>
          <w:szCs w:val="24"/>
          <w:lang w:eastAsia="de-DE"/>
        </w:rPr>
        <w:t>Gödeke</w:t>
      </w:r>
      <w:r w:rsidR="00A20390">
        <w:rPr>
          <w:rFonts w:ascii="Arial" w:eastAsia="Times New Roman" w:hAnsi="Arial" w:cs="Arial"/>
          <w:sz w:val="24"/>
          <w:szCs w:val="24"/>
          <w:lang w:eastAsia="de-DE"/>
        </w:rPr>
        <w:t xml:space="preserve">, Vertriebsleiterin der Stadtwerke. </w:t>
      </w:r>
      <w:r w:rsidRPr="002427F8">
        <w:rPr>
          <w:rFonts w:ascii="Arial" w:eastAsia="Times New Roman" w:hAnsi="Arial" w:cs="Arial"/>
          <w:sz w:val="24"/>
          <w:szCs w:val="24"/>
          <w:lang w:eastAsia="de-DE"/>
        </w:rPr>
        <w:t>Wer dann immer noch Zweifel hat, kann sich die Identität der Ableser telefonisch bestätigen lassen.</w:t>
      </w:r>
    </w:p>
    <w:p w:rsidR="004C1014" w:rsidRDefault="004C1014" w:rsidP="004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427F8">
        <w:rPr>
          <w:rFonts w:ascii="Arial" w:eastAsia="Times New Roman" w:hAnsi="Arial" w:cs="Arial"/>
          <w:sz w:val="24"/>
          <w:szCs w:val="24"/>
          <w:lang w:eastAsia="de-DE"/>
        </w:rPr>
        <w:t>Werden Kunden wiederholt nicht zu Hause angetroffen</w:t>
      </w:r>
      <w:r w:rsidR="00A12BCF">
        <w:rPr>
          <w:rFonts w:ascii="Arial" w:eastAsia="Times New Roman" w:hAnsi="Arial" w:cs="Arial"/>
          <w:sz w:val="24"/>
          <w:szCs w:val="24"/>
          <w:lang w:eastAsia="de-DE"/>
        </w:rPr>
        <w:t xml:space="preserve"> oder ist der Zugang zum Zähler nicht möglich</w:t>
      </w:r>
      <w:r w:rsidRPr="002427F8">
        <w:rPr>
          <w:rFonts w:ascii="Arial" w:eastAsia="Times New Roman" w:hAnsi="Arial" w:cs="Arial"/>
          <w:sz w:val="24"/>
          <w:szCs w:val="24"/>
          <w:lang w:eastAsia="de-DE"/>
        </w:rPr>
        <w:t xml:space="preserve">, hinterlassen die Ableser auch dort </w:t>
      </w:r>
      <w:r w:rsidR="00A12BCF">
        <w:rPr>
          <w:rFonts w:ascii="Arial" w:eastAsia="Times New Roman" w:hAnsi="Arial" w:cs="Arial"/>
          <w:sz w:val="24"/>
          <w:szCs w:val="24"/>
          <w:lang w:eastAsia="de-DE"/>
        </w:rPr>
        <w:t>eine Selbstablesekarte</w:t>
      </w:r>
      <w:r w:rsidRPr="002427F8">
        <w:rPr>
          <w:rFonts w:ascii="Arial" w:eastAsia="Times New Roman" w:hAnsi="Arial" w:cs="Arial"/>
          <w:sz w:val="24"/>
          <w:szCs w:val="24"/>
          <w:lang w:eastAsia="de-DE"/>
        </w:rPr>
        <w:t>. Alle Energieverbraucher, die eine solche Karte in ihrem Briefkasten finden, werden darum gebeten, ihre Zählerstände schnellstmöglich selbst zu übermitteln – entweder per Post durch die Rücksendung der ausgefüllten Karte, mit dem Smartphone über den aufgedruckten QR-Code oder direkt online. Möglich ist auch eine E-Mail mit allen vollständigen Angaben, Zählerstand und Zählernummer an ablesung-netz@mindener-stadtwerke.de. Akzeptiert werden auch Fotos von den Zählern, sofern das Aufnahmedatum mit eingeblendet ist.</w:t>
      </w:r>
    </w:p>
    <w:p w:rsidR="00CC1D2F" w:rsidRPr="007B6FCB" w:rsidRDefault="005B0D1F" w:rsidP="007B6F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Zählerstände sollten spätestens bis Weihnachten bei den Stadtwerken vorliegen, um eine Berücksichtigung in der Jahresabrechnung 202</w:t>
      </w:r>
      <w:r w:rsidR="007B6FCB">
        <w:rPr>
          <w:rFonts w:ascii="Arial" w:eastAsia="Times New Roman" w:hAnsi="Arial" w:cs="Arial"/>
          <w:sz w:val="24"/>
          <w:szCs w:val="24"/>
          <w:lang w:eastAsia="de-DE"/>
        </w:rPr>
        <w:t>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zu gewährleisten.</w:t>
      </w:r>
      <w:r w:rsidR="000A6A2E">
        <w:rPr>
          <w:rFonts w:ascii="Arial" w:eastAsia="Times New Roman" w:hAnsi="Arial" w:cs="Arial"/>
          <w:sz w:val="24"/>
          <w:szCs w:val="24"/>
          <w:lang w:eastAsia="de-DE"/>
        </w:rPr>
        <w:t xml:space="preserve"> Die Mindener Stadtwerke bedanken sich ganz herzlich bei ihren Kunden für die Mithilfe und das Verständnis auch in dieser besonderen Situation. </w:t>
      </w:r>
    </w:p>
    <w:p w:rsidR="007C51B6" w:rsidRPr="00853F55" w:rsidRDefault="007C51B6" w:rsidP="00853F55">
      <w:pPr>
        <w:spacing w:after="0"/>
        <w:rPr>
          <w:rFonts w:ascii="Arial" w:hAnsi="Arial" w:cs="Arial"/>
        </w:rPr>
      </w:pPr>
    </w:p>
    <w:sectPr w:rsidR="007C51B6" w:rsidRPr="00853F55" w:rsidSect="00A758C1">
      <w:headerReference w:type="default" r:id="rId6"/>
      <w:pgSz w:w="11906" w:h="16838"/>
      <w:pgMar w:top="1417" w:right="991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7C" w:rsidRDefault="000F2A7C" w:rsidP="000F2A7C">
      <w:pPr>
        <w:spacing w:after="0" w:line="240" w:lineRule="auto"/>
      </w:pPr>
      <w:r>
        <w:separator/>
      </w:r>
    </w:p>
  </w:endnote>
  <w:endnote w:type="continuationSeparator" w:id="0">
    <w:p w:rsidR="000F2A7C" w:rsidRDefault="000F2A7C" w:rsidP="000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7C" w:rsidRDefault="000F2A7C" w:rsidP="000F2A7C">
      <w:pPr>
        <w:spacing w:after="0" w:line="240" w:lineRule="auto"/>
      </w:pPr>
      <w:r>
        <w:separator/>
      </w:r>
    </w:p>
  </w:footnote>
  <w:footnote w:type="continuationSeparator" w:id="0">
    <w:p w:rsidR="000F2A7C" w:rsidRDefault="000F2A7C" w:rsidP="000F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7C" w:rsidRDefault="00AB6A83" w:rsidP="000F2A7C">
    <w:pPr>
      <w:pStyle w:val="Kopfzeile"/>
      <w:tabs>
        <w:tab w:val="clear" w:pos="4536"/>
        <w:tab w:val="clear" w:pos="9072"/>
        <w:tab w:val="left" w:pos="6300"/>
      </w:tabs>
      <w:jc w:val="right"/>
      <w:rPr>
        <w:rFonts w:ascii="Arial" w:hAnsi="Arial" w:cs="Arial"/>
        <w:b/>
        <w:sz w:val="24"/>
      </w:rPr>
    </w:pPr>
    <w:r w:rsidRPr="007207F0">
      <w:rPr>
        <w:rFonts w:ascii="Arial Narrow" w:hAnsi="Arial Narrow" w:cs="Calibri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0AADA32D" wp14:editId="42599F62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804160" cy="1076325"/>
          <wp:effectExtent l="0" t="0" r="0" b="9525"/>
          <wp:wrapNone/>
          <wp:docPr id="7" name="Grafik 7" descr="H:\MSW\Marketing\Logo MSW\Neu 2018\4c\Signet-SWM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SW\Marketing\Logo MSW\Neu 2018\4c\Signet-SWM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2A7C">
      <w:rPr>
        <w:rFonts w:ascii="Arial" w:hAnsi="Arial" w:cs="Arial"/>
        <w:b/>
        <w:sz w:val="24"/>
      </w:rPr>
      <w:tab/>
    </w:r>
  </w:p>
  <w:p w:rsidR="00AB6A83" w:rsidRDefault="000F2A7C" w:rsidP="000F2A7C">
    <w:pPr>
      <w:pStyle w:val="Kopfzeile"/>
      <w:tabs>
        <w:tab w:val="clear" w:pos="4536"/>
        <w:tab w:val="clear" w:pos="9072"/>
        <w:tab w:val="left" w:pos="6300"/>
      </w:tabs>
      <w:rPr>
        <w:rFonts w:ascii="Arial" w:hAnsi="Arial" w:cs="Arial"/>
        <w:b/>
        <w:sz w:val="28"/>
      </w:rPr>
    </w:pPr>
    <w:r w:rsidRPr="000F2A7C">
      <w:rPr>
        <w:rFonts w:ascii="Arial" w:hAnsi="Arial" w:cs="Arial"/>
        <w:b/>
        <w:sz w:val="28"/>
      </w:rPr>
      <w:t xml:space="preserve">Presseinformation </w:t>
    </w:r>
  </w:p>
  <w:p w:rsidR="000F2A7C" w:rsidRDefault="00142A40" w:rsidP="000F2A7C">
    <w:pPr>
      <w:pStyle w:val="Kopfzeile"/>
      <w:tabs>
        <w:tab w:val="clear" w:pos="4536"/>
        <w:tab w:val="clear" w:pos="9072"/>
        <w:tab w:val="left" w:pos="6300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1</w:t>
    </w:r>
    <w:r w:rsidR="00A870F9">
      <w:rPr>
        <w:rFonts w:ascii="Arial" w:hAnsi="Arial" w:cs="Arial"/>
        <w:b/>
        <w:sz w:val="28"/>
      </w:rPr>
      <w:t>6</w:t>
    </w:r>
    <w:r>
      <w:rPr>
        <w:rFonts w:ascii="Arial" w:hAnsi="Arial" w:cs="Arial"/>
        <w:b/>
        <w:sz w:val="28"/>
      </w:rPr>
      <w:t>.11</w:t>
    </w:r>
    <w:r w:rsidR="00A16589">
      <w:rPr>
        <w:rFonts w:ascii="Arial" w:hAnsi="Arial" w:cs="Arial"/>
        <w:b/>
        <w:sz w:val="28"/>
      </w:rPr>
      <w:t>.2021</w:t>
    </w:r>
  </w:p>
  <w:p w:rsidR="00AB6A83" w:rsidRDefault="00AB6A83" w:rsidP="000F2A7C">
    <w:pPr>
      <w:pStyle w:val="Kopfzeile"/>
      <w:tabs>
        <w:tab w:val="clear" w:pos="4536"/>
        <w:tab w:val="clear" w:pos="9072"/>
        <w:tab w:val="left" w:pos="6300"/>
      </w:tabs>
      <w:rPr>
        <w:rFonts w:ascii="Arial" w:hAnsi="Arial" w:cs="Arial"/>
        <w:b/>
        <w:sz w:val="28"/>
      </w:rPr>
    </w:pPr>
  </w:p>
  <w:p w:rsidR="00AB6A83" w:rsidRDefault="00AB6A83" w:rsidP="00AB6A83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3422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</w:p>
  <w:p w:rsidR="00AB6A83" w:rsidRPr="000F2A7C" w:rsidRDefault="00AB6A83" w:rsidP="000F2A7C">
    <w:pPr>
      <w:pStyle w:val="Kopfzeile"/>
      <w:tabs>
        <w:tab w:val="clear" w:pos="4536"/>
        <w:tab w:val="clear" w:pos="9072"/>
        <w:tab w:val="left" w:pos="6300"/>
      </w:tabs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5"/>
    <w:rsid w:val="000636FE"/>
    <w:rsid w:val="000A6A2E"/>
    <w:rsid w:val="000F2A7C"/>
    <w:rsid w:val="00106233"/>
    <w:rsid w:val="00142A40"/>
    <w:rsid w:val="001B0599"/>
    <w:rsid w:val="001B59D1"/>
    <w:rsid w:val="002145CD"/>
    <w:rsid w:val="00276EF9"/>
    <w:rsid w:val="00291035"/>
    <w:rsid w:val="002C05DB"/>
    <w:rsid w:val="004531DD"/>
    <w:rsid w:val="004C1014"/>
    <w:rsid w:val="00500C8C"/>
    <w:rsid w:val="00536ABC"/>
    <w:rsid w:val="005A7966"/>
    <w:rsid w:val="005B0D1F"/>
    <w:rsid w:val="005B1751"/>
    <w:rsid w:val="00632D54"/>
    <w:rsid w:val="00635CE5"/>
    <w:rsid w:val="00675F7A"/>
    <w:rsid w:val="006E2404"/>
    <w:rsid w:val="007358A7"/>
    <w:rsid w:val="007516DF"/>
    <w:rsid w:val="00763571"/>
    <w:rsid w:val="007A1820"/>
    <w:rsid w:val="007B6FCB"/>
    <w:rsid w:val="007C51B6"/>
    <w:rsid w:val="008141D7"/>
    <w:rsid w:val="00853E6D"/>
    <w:rsid w:val="00853F55"/>
    <w:rsid w:val="00922F4B"/>
    <w:rsid w:val="009A1CC8"/>
    <w:rsid w:val="00A10287"/>
    <w:rsid w:val="00A12BCF"/>
    <w:rsid w:val="00A16589"/>
    <w:rsid w:val="00A20390"/>
    <w:rsid w:val="00A758C1"/>
    <w:rsid w:val="00A870F9"/>
    <w:rsid w:val="00AB6A83"/>
    <w:rsid w:val="00BA654F"/>
    <w:rsid w:val="00C1467B"/>
    <w:rsid w:val="00CC1D2F"/>
    <w:rsid w:val="00D17D0C"/>
    <w:rsid w:val="00D578B5"/>
    <w:rsid w:val="00DD4DBD"/>
    <w:rsid w:val="00E67753"/>
    <w:rsid w:val="00E85A1E"/>
    <w:rsid w:val="00E9305C"/>
    <w:rsid w:val="00F20DC6"/>
    <w:rsid w:val="00F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883811"/>
  <w15:chartTrackingRefBased/>
  <w15:docId w15:val="{F7C2B922-EAE9-4598-856C-2780E96A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A7C"/>
  </w:style>
  <w:style w:type="paragraph" w:styleId="Fuzeile">
    <w:name w:val="footer"/>
    <w:basedOn w:val="Standard"/>
    <w:link w:val="FuzeileZchn"/>
    <w:uiPriority w:val="99"/>
    <w:unhideWhenUsed/>
    <w:rsid w:val="000F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A7C"/>
  </w:style>
  <w:style w:type="character" w:styleId="Hyperlink">
    <w:name w:val="Hyperlink"/>
    <w:basedOn w:val="Absatz-Standardschriftart"/>
    <w:uiPriority w:val="99"/>
    <w:unhideWhenUsed/>
    <w:rsid w:val="005B175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4</cp:revision>
  <cp:lastPrinted>2020-08-26T07:18:00Z</cp:lastPrinted>
  <dcterms:created xsi:type="dcterms:W3CDTF">2021-11-09T16:52:00Z</dcterms:created>
  <dcterms:modified xsi:type="dcterms:W3CDTF">2021-11-09T17:33:00Z</dcterms:modified>
</cp:coreProperties>
</file>