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688" w:rsidRDefault="00562688" w:rsidP="00674CBC">
      <w:pPr>
        <w:rPr>
          <w:rFonts w:ascii="Arial Narrow" w:hAnsi="Arial Narrow"/>
          <w:b/>
        </w:rPr>
      </w:pPr>
      <w:bookmarkStart w:id="0" w:name="_GoBack"/>
    </w:p>
    <w:p w:rsidR="0060412C" w:rsidRPr="00E15DBE" w:rsidRDefault="0060412C" w:rsidP="00F3183F">
      <w:pPr>
        <w:rPr>
          <w:rFonts w:asciiTheme="minorHAnsi" w:hAnsiTheme="minorHAnsi" w:cstheme="minorHAnsi"/>
          <w:b/>
          <w:sz w:val="28"/>
          <w:szCs w:val="28"/>
        </w:rPr>
      </w:pPr>
    </w:p>
    <w:p w:rsidR="00B82521" w:rsidRDefault="00B82521" w:rsidP="00BC72D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Zählerablesung vom </w:t>
      </w:r>
      <w:r w:rsidR="00D56139">
        <w:rPr>
          <w:rFonts w:asciiTheme="minorHAnsi" w:hAnsiTheme="minorHAnsi" w:cstheme="minorHAnsi"/>
          <w:b/>
          <w:sz w:val="28"/>
          <w:szCs w:val="28"/>
        </w:rPr>
        <w:t xml:space="preserve">15. </w:t>
      </w:r>
      <w:r>
        <w:rPr>
          <w:rFonts w:asciiTheme="minorHAnsi" w:hAnsiTheme="minorHAnsi" w:cstheme="minorHAnsi"/>
          <w:b/>
          <w:sz w:val="28"/>
          <w:szCs w:val="28"/>
        </w:rPr>
        <w:t xml:space="preserve">November bis </w:t>
      </w:r>
      <w:r w:rsidR="00D56139">
        <w:rPr>
          <w:rFonts w:asciiTheme="minorHAnsi" w:hAnsiTheme="minorHAnsi" w:cstheme="minorHAnsi"/>
          <w:b/>
          <w:sz w:val="28"/>
          <w:szCs w:val="28"/>
        </w:rPr>
        <w:t xml:space="preserve">21. </w:t>
      </w:r>
      <w:r>
        <w:rPr>
          <w:rFonts w:asciiTheme="minorHAnsi" w:hAnsiTheme="minorHAnsi" w:cstheme="minorHAnsi"/>
          <w:b/>
          <w:sz w:val="28"/>
          <w:szCs w:val="28"/>
        </w:rPr>
        <w:t xml:space="preserve">Dezember </w:t>
      </w:r>
    </w:p>
    <w:p w:rsidR="00BC72DB" w:rsidRPr="00E15DBE" w:rsidRDefault="00B82521" w:rsidP="00BC72D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Stadtwerke-Mitarbeiter können sich ausweisen </w:t>
      </w:r>
    </w:p>
    <w:p w:rsidR="00E15DBE" w:rsidRPr="00E15DBE" w:rsidRDefault="00B82521" w:rsidP="00E15DB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</w:rPr>
      </w:pPr>
      <w:r w:rsidRPr="00B82521">
        <w:rPr>
          <w:rFonts w:asciiTheme="minorHAnsi" w:hAnsiTheme="minorHAnsi" w:cstheme="minorHAnsi"/>
          <w:b/>
          <w:sz w:val="28"/>
          <w:szCs w:val="28"/>
        </w:rPr>
        <w:t xml:space="preserve">Datenübermittlung online und </w:t>
      </w:r>
      <w:r w:rsidR="00E9293F">
        <w:rPr>
          <w:rFonts w:asciiTheme="minorHAnsi" w:hAnsiTheme="minorHAnsi" w:cstheme="minorHAnsi"/>
          <w:b/>
          <w:sz w:val="28"/>
          <w:szCs w:val="28"/>
        </w:rPr>
        <w:t>per Selbstablesekarte</w:t>
      </w:r>
      <w:r w:rsidRPr="00B82521">
        <w:rPr>
          <w:rFonts w:asciiTheme="minorHAnsi" w:hAnsiTheme="minorHAnsi" w:cstheme="minorHAnsi"/>
          <w:b/>
          <w:sz w:val="28"/>
          <w:szCs w:val="28"/>
        </w:rPr>
        <w:t xml:space="preserve"> möglich</w:t>
      </w:r>
    </w:p>
    <w:p w:rsidR="008369BE" w:rsidRDefault="008369BE" w:rsidP="008369BE">
      <w:pPr>
        <w:rPr>
          <w:rFonts w:asciiTheme="minorHAnsi" w:hAnsiTheme="minorHAnsi" w:cstheme="minorHAnsi"/>
          <w:bCs/>
          <w:sz w:val="16"/>
          <w:szCs w:val="16"/>
        </w:rPr>
      </w:pPr>
    </w:p>
    <w:p w:rsidR="00E15DBE" w:rsidRDefault="00E15DBE" w:rsidP="00E15DBE">
      <w:pPr>
        <w:rPr>
          <w:rFonts w:ascii="Arial Narrow" w:hAnsi="Arial Narrow"/>
          <w:bCs/>
          <w:sz w:val="16"/>
          <w:szCs w:val="16"/>
        </w:rPr>
      </w:pPr>
    </w:p>
    <w:p w:rsidR="00E15DBE" w:rsidRPr="00E15DBE" w:rsidRDefault="00E15DBE" w:rsidP="008369BE">
      <w:pPr>
        <w:rPr>
          <w:rFonts w:asciiTheme="minorHAnsi" w:hAnsiTheme="minorHAnsi" w:cstheme="minorHAnsi"/>
          <w:bCs/>
          <w:sz w:val="16"/>
          <w:szCs w:val="16"/>
        </w:rPr>
      </w:pPr>
    </w:p>
    <w:p w:rsidR="0090711C" w:rsidRDefault="00140D11" w:rsidP="00B953FA">
      <w:pPr>
        <w:rPr>
          <w:rFonts w:ascii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>Minden</w:t>
      </w:r>
      <w:r w:rsidR="001A7C11" w:rsidRPr="00E15DBE">
        <w:rPr>
          <w:rFonts w:asciiTheme="minorHAnsi" w:hAnsiTheme="minorHAnsi" w:cstheme="minorHAnsi"/>
          <w:b/>
          <w:sz w:val="22"/>
          <w:szCs w:val="22"/>
        </w:rPr>
        <w:t>.</w:t>
      </w:r>
      <w:r w:rsidR="001A7C11" w:rsidRPr="00E15DBE">
        <w:rPr>
          <w:rFonts w:asciiTheme="minorHAnsi" w:hAnsiTheme="minorHAnsi" w:cstheme="minorHAnsi"/>
          <w:sz w:val="22"/>
          <w:szCs w:val="22"/>
        </w:rPr>
        <w:t xml:space="preserve"> </w:t>
      </w:r>
      <w:r w:rsidR="00B953FA">
        <w:rPr>
          <w:rFonts w:asciiTheme="minorHAnsi" w:hAnsiTheme="minorHAnsi" w:cstheme="minorHAnsi"/>
          <w:sz w:val="22"/>
          <w:szCs w:val="22"/>
        </w:rPr>
        <w:t xml:space="preserve">Im </w:t>
      </w:r>
      <w:r w:rsidR="00B953FA" w:rsidRPr="00B953F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Versorgungsgebiet der </w:t>
      </w:r>
      <w:r w:rsidR="001231A0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Mindener </w:t>
      </w:r>
      <w:r w:rsidR="00B953FA" w:rsidRPr="00B953F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Stadtwerke klingeln </w:t>
      </w:r>
      <w:r w:rsidR="00345722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ab </w:t>
      </w:r>
      <w:r w:rsidR="00D56139">
        <w:rPr>
          <w:rFonts w:asciiTheme="minorHAnsi" w:hAnsiTheme="minorHAnsi" w:cstheme="minorHAnsi"/>
          <w:bCs/>
          <w:sz w:val="22"/>
          <w:szCs w:val="22"/>
          <w:lang w:eastAsia="en-US"/>
        </w:rPr>
        <w:t>Donnerstag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, </w:t>
      </w:r>
      <w:r w:rsidR="00D56139">
        <w:rPr>
          <w:rFonts w:asciiTheme="minorHAnsi" w:hAnsiTheme="minorHAnsi" w:cstheme="minorHAnsi"/>
          <w:bCs/>
          <w:sz w:val="22"/>
          <w:szCs w:val="22"/>
          <w:lang w:eastAsia="en-US"/>
        </w:rPr>
        <w:t>15.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345722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November, </w:t>
      </w:r>
      <w:r w:rsidR="00B953FA" w:rsidRPr="00B953FA">
        <w:rPr>
          <w:rFonts w:asciiTheme="minorHAnsi" w:hAnsiTheme="minorHAnsi" w:cstheme="minorHAnsi"/>
          <w:bCs/>
          <w:sz w:val="22"/>
          <w:szCs w:val="22"/>
          <w:lang w:eastAsia="en-US"/>
        </w:rPr>
        <w:t>die Ableser an den Türen de</w:t>
      </w:r>
      <w:r w:rsidR="00345722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r Energieverbraucher. Bis </w:t>
      </w:r>
      <w:r w:rsidR="00D56139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ca. </w:t>
      </w:r>
      <w:r w:rsidR="00345722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zum </w:t>
      </w:r>
      <w:r w:rsidR="00D56139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21. </w:t>
      </w:r>
      <w:r w:rsidR="00345722">
        <w:rPr>
          <w:rFonts w:asciiTheme="minorHAnsi" w:hAnsiTheme="minorHAnsi" w:cstheme="minorHAnsi"/>
          <w:bCs/>
          <w:sz w:val="22"/>
          <w:szCs w:val="22"/>
          <w:lang w:eastAsia="en-US"/>
        </w:rPr>
        <w:t>Dezember</w:t>
      </w:r>
      <w:r w:rsidR="00B953FA" w:rsidRPr="00B953F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erfassen die Mitarbeiter des lokalen Versorgers die Zäh</w:t>
      </w:r>
      <w:r w:rsidR="0038603C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lerstände </w:t>
      </w:r>
      <w:r w:rsidR="00FD3167">
        <w:rPr>
          <w:rFonts w:asciiTheme="minorHAnsi" w:hAnsiTheme="minorHAnsi" w:cstheme="minorHAnsi"/>
          <w:bCs/>
          <w:sz w:val="22"/>
          <w:szCs w:val="22"/>
          <w:lang w:eastAsia="en-US"/>
        </w:rPr>
        <w:t>der</w:t>
      </w:r>
      <w:r w:rsidR="0038603C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Gas-,</w:t>
      </w:r>
      <w:r w:rsidR="00B953FA" w:rsidRPr="00B953F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und </w:t>
      </w:r>
      <w:r w:rsidR="00B953FA" w:rsidRPr="00B953FA">
        <w:rPr>
          <w:rFonts w:asciiTheme="minorHAnsi" w:hAnsiTheme="minorHAnsi" w:cstheme="minorHAnsi"/>
          <w:bCs/>
          <w:sz w:val="22"/>
          <w:szCs w:val="22"/>
          <w:lang w:eastAsia="en-US"/>
        </w:rPr>
        <w:t>Wasserkunden.</w:t>
      </w:r>
      <w:r w:rsidR="0090711C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Etwa die Hälfte der rund </w:t>
      </w:r>
      <w:r w:rsidR="00D56139">
        <w:rPr>
          <w:rFonts w:asciiTheme="minorHAnsi" w:hAnsiTheme="minorHAnsi" w:cstheme="minorHAnsi"/>
          <w:bCs/>
          <w:sz w:val="22"/>
          <w:szCs w:val="22"/>
          <w:lang w:eastAsia="en-US"/>
        </w:rPr>
        <w:t>36</w:t>
      </w:r>
      <w:r w:rsidR="0090711C">
        <w:rPr>
          <w:rFonts w:asciiTheme="minorHAnsi" w:hAnsiTheme="minorHAnsi" w:cstheme="minorHAnsi"/>
          <w:bCs/>
          <w:sz w:val="22"/>
          <w:szCs w:val="22"/>
          <w:lang w:eastAsia="en-US"/>
        </w:rPr>
        <w:t>.000 Zähler wird</w:t>
      </w:r>
      <w:r w:rsidR="00016EEB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vom Stadtwerke-Team </w:t>
      </w:r>
      <w:r w:rsidR="00E33F6C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erstmalig </w:t>
      </w:r>
      <w:r w:rsidR="0090711C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persönlich abgelesen. Die übrigen Haushalte erhalten </w:t>
      </w:r>
      <w:r w:rsidR="00D56139">
        <w:rPr>
          <w:rFonts w:asciiTheme="minorHAnsi" w:hAnsiTheme="minorHAnsi" w:cstheme="minorHAnsi"/>
          <w:bCs/>
          <w:sz w:val="22"/>
          <w:szCs w:val="22"/>
          <w:lang w:eastAsia="en-US"/>
        </w:rPr>
        <w:t>Anfang Dezember</w:t>
      </w:r>
      <w:r w:rsidR="0090711C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Selbstablesekarten per Post. </w:t>
      </w:r>
      <w:r w:rsidR="00B953FA" w:rsidRPr="00B953FA">
        <w:rPr>
          <w:rFonts w:asciiTheme="minorHAnsi" w:hAnsiTheme="minorHAnsi" w:cstheme="minorHAnsi"/>
          <w:bCs/>
          <w:sz w:val="22"/>
          <w:szCs w:val="22"/>
          <w:lang w:eastAsia="en-US"/>
        </w:rPr>
        <w:t>Damit im Rahmen der persönlichen Vor-Ort-Erfassung möglichst viele Kunden angetroffen werden</w:t>
      </w:r>
      <w:r w:rsidR="000E4C41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können</w:t>
      </w:r>
      <w:r w:rsidR="00B953FA" w:rsidRPr="00B953F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, arbeiten die Ableser </w:t>
      </w:r>
      <w:r w:rsidR="00FD3167">
        <w:rPr>
          <w:rFonts w:asciiTheme="minorHAnsi" w:hAnsiTheme="minorHAnsi" w:cstheme="minorHAnsi"/>
          <w:bCs/>
          <w:sz w:val="22"/>
          <w:szCs w:val="22"/>
          <w:lang w:eastAsia="en-US"/>
        </w:rPr>
        <w:t>unter der Woche zwischen 8 und 20 Uhr s</w:t>
      </w:r>
      <w:r w:rsidR="000E4C41">
        <w:rPr>
          <w:rFonts w:asciiTheme="minorHAnsi" w:hAnsiTheme="minorHAnsi" w:cstheme="minorHAnsi"/>
          <w:bCs/>
          <w:sz w:val="22"/>
          <w:szCs w:val="22"/>
          <w:lang w:eastAsia="en-US"/>
        </w:rPr>
        <w:t>owie samstags von 8 bis 18 Uhr.</w:t>
      </w:r>
    </w:p>
    <w:p w:rsidR="0090711C" w:rsidRDefault="0090711C" w:rsidP="00B953FA">
      <w:pPr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743CA5" w:rsidRDefault="00FD3167" w:rsidP="00B953FA">
      <w:pPr>
        <w:rPr>
          <w:rFonts w:ascii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sz w:val="22"/>
          <w:szCs w:val="22"/>
          <w:lang w:eastAsia="en-US"/>
        </w:rPr>
        <w:t>Fü</w:t>
      </w:r>
      <w:r w:rsidR="00C51FF4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r die Zählerdatenerfassung </w:t>
      </w:r>
      <w:r w:rsidR="00D54A07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werden </w:t>
      </w:r>
      <w:r w:rsidR="00C51FF4">
        <w:rPr>
          <w:rFonts w:asciiTheme="minorHAnsi" w:hAnsiTheme="minorHAnsi" w:cstheme="minorHAnsi"/>
          <w:bCs/>
          <w:sz w:val="22"/>
          <w:szCs w:val="22"/>
          <w:lang w:eastAsia="en-US"/>
        </w:rPr>
        <w:t>Stadtwerke</w:t>
      </w:r>
      <w:r w:rsidR="00555EDB">
        <w:rPr>
          <w:rFonts w:asciiTheme="minorHAnsi" w:hAnsiTheme="minorHAnsi" w:cstheme="minorHAnsi"/>
          <w:bCs/>
          <w:sz w:val="22"/>
          <w:szCs w:val="22"/>
          <w:lang w:eastAsia="en-US"/>
        </w:rPr>
        <w:t>-Mitarbeiter auch</w:t>
      </w:r>
      <w:r w:rsidR="00C51FF4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D54A07">
        <w:rPr>
          <w:rFonts w:asciiTheme="minorHAnsi" w:hAnsiTheme="minorHAnsi" w:cstheme="minorHAnsi"/>
          <w:bCs/>
          <w:sz w:val="22"/>
          <w:szCs w:val="22"/>
          <w:lang w:eastAsia="en-US"/>
        </w:rPr>
        <w:t>von einigen externen Ablesern unterstützt. „</w:t>
      </w:r>
      <w:r w:rsidR="008E2280">
        <w:rPr>
          <w:rFonts w:asciiTheme="minorHAnsi" w:hAnsiTheme="minorHAnsi" w:cstheme="minorHAnsi"/>
          <w:bCs/>
          <w:sz w:val="22"/>
          <w:szCs w:val="22"/>
          <w:lang w:eastAsia="en-US"/>
        </w:rPr>
        <w:t>Wir haben sichergestellt, dass sich j</w:t>
      </w:r>
      <w:r w:rsidR="00D54A07">
        <w:rPr>
          <w:rFonts w:asciiTheme="minorHAnsi" w:hAnsiTheme="minorHAnsi" w:cstheme="minorHAnsi"/>
          <w:bCs/>
          <w:sz w:val="22"/>
          <w:szCs w:val="22"/>
          <w:lang w:eastAsia="en-US"/>
        </w:rPr>
        <w:t>eder</w:t>
      </w:r>
      <w:r w:rsidR="00743CA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Kollege</w:t>
      </w:r>
      <w:r w:rsidR="00D54A07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, den wir </w:t>
      </w:r>
      <w:r w:rsidR="00743CA5">
        <w:rPr>
          <w:rFonts w:asciiTheme="minorHAnsi" w:hAnsiTheme="minorHAnsi" w:cstheme="minorHAnsi"/>
          <w:bCs/>
          <w:sz w:val="22"/>
          <w:szCs w:val="22"/>
          <w:lang w:eastAsia="en-US"/>
        </w:rPr>
        <w:t>zu unseren Kunden nach Hause schicken</w:t>
      </w:r>
      <w:r w:rsidR="00D54A07">
        <w:rPr>
          <w:rFonts w:asciiTheme="minorHAnsi" w:hAnsiTheme="minorHAnsi" w:cstheme="minorHAnsi"/>
          <w:bCs/>
          <w:sz w:val="22"/>
          <w:szCs w:val="22"/>
          <w:lang w:eastAsia="en-US"/>
        </w:rPr>
        <w:t>,</w:t>
      </w:r>
      <w:r w:rsidR="008E2280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entsprechend</w:t>
      </w:r>
      <w:r w:rsidR="00743CA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ausweisen</w:t>
      </w:r>
      <w:r w:rsidR="008E2280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kann</w:t>
      </w:r>
      <w:r w:rsidR="00D54A07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“, </w:t>
      </w:r>
      <w:r w:rsidR="008E2280">
        <w:rPr>
          <w:rFonts w:asciiTheme="minorHAnsi" w:hAnsiTheme="minorHAnsi" w:cstheme="minorHAnsi"/>
          <w:bCs/>
          <w:sz w:val="22"/>
          <w:szCs w:val="22"/>
          <w:lang w:eastAsia="en-US"/>
        </w:rPr>
        <w:t>sagt</w:t>
      </w:r>
      <w:r w:rsidR="00D54A07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140D11">
        <w:rPr>
          <w:rFonts w:asciiTheme="minorHAnsi" w:hAnsiTheme="minorHAnsi" w:cstheme="minorHAnsi"/>
          <w:bCs/>
          <w:sz w:val="22"/>
          <w:szCs w:val="22"/>
          <w:lang w:eastAsia="en-US"/>
        </w:rPr>
        <w:t>Alina Fuchs</w:t>
      </w:r>
      <w:r w:rsidR="00D56139">
        <w:rPr>
          <w:rFonts w:asciiTheme="minorHAnsi" w:hAnsiTheme="minorHAnsi" w:cstheme="minorHAnsi"/>
          <w:bCs/>
          <w:sz w:val="22"/>
          <w:szCs w:val="22"/>
          <w:lang w:eastAsia="en-US"/>
        </w:rPr>
        <w:t>,</w:t>
      </w:r>
      <w:r w:rsidR="00140D11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Leiterin des </w:t>
      </w:r>
      <w:r w:rsidR="00D56139">
        <w:rPr>
          <w:rFonts w:asciiTheme="minorHAnsi" w:hAnsiTheme="minorHAnsi" w:cstheme="minorHAnsi"/>
          <w:bCs/>
          <w:sz w:val="22"/>
          <w:szCs w:val="22"/>
          <w:lang w:eastAsia="en-US"/>
        </w:rPr>
        <w:t>Stadtwerke</w:t>
      </w:r>
      <w:r w:rsidR="00140D11">
        <w:rPr>
          <w:rFonts w:asciiTheme="minorHAnsi" w:hAnsiTheme="minorHAnsi" w:cstheme="minorHAnsi"/>
          <w:bCs/>
          <w:sz w:val="22"/>
          <w:szCs w:val="22"/>
          <w:lang w:eastAsia="en-US"/>
        </w:rPr>
        <w:t>-Kundenservice</w:t>
      </w:r>
      <w:r w:rsidR="00D56139">
        <w:rPr>
          <w:rFonts w:asciiTheme="minorHAnsi" w:hAnsiTheme="minorHAnsi" w:cstheme="minorHAnsi"/>
          <w:bCs/>
          <w:sz w:val="22"/>
          <w:szCs w:val="22"/>
          <w:lang w:eastAsia="en-US"/>
        </w:rPr>
        <w:t>s</w:t>
      </w:r>
      <w:r w:rsidR="00555EDB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. </w:t>
      </w:r>
      <w:r w:rsidR="00743CA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So </w:t>
      </w:r>
      <w:r w:rsidR="00E85083">
        <w:rPr>
          <w:rFonts w:asciiTheme="minorHAnsi" w:hAnsiTheme="minorHAnsi" w:cstheme="minorHAnsi"/>
          <w:bCs/>
          <w:sz w:val="22"/>
          <w:szCs w:val="22"/>
          <w:lang w:eastAsia="en-US"/>
        </w:rPr>
        <w:t>soll</w:t>
      </w:r>
      <w:r w:rsidR="00743CA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verhi</w:t>
      </w:r>
      <w:r w:rsidR="00E85083">
        <w:rPr>
          <w:rFonts w:asciiTheme="minorHAnsi" w:hAnsiTheme="minorHAnsi" w:cstheme="minorHAnsi"/>
          <w:bCs/>
          <w:sz w:val="22"/>
          <w:szCs w:val="22"/>
          <w:lang w:eastAsia="en-US"/>
        </w:rPr>
        <w:t>ndert werden</w:t>
      </w:r>
      <w:r w:rsidR="00743CA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, dass sich Trickbetrüger die Ablesung zu Nutze machen. </w:t>
      </w:r>
      <w:r w:rsidR="00A50AEC">
        <w:rPr>
          <w:rFonts w:asciiTheme="minorHAnsi" w:hAnsiTheme="minorHAnsi" w:cstheme="minorHAnsi"/>
          <w:bCs/>
          <w:sz w:val="22"/>
          <w:szCs w:val="22"/>
          <w:lang w:eastAsia="en-US"/>
        </w:rPr>
        <w:t>„</w:t>
      </w:r>
      <w:r w:rsidR="009342D7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Kunden </w:t>
      </w:r>
      <w:r w:rsidR="00A50AEC">
        <w:rPr>
          <w:rFonts w:asciiTheme="minorHAnsi" w:hAnsiTheme="minorHAnsi" w:cstheme="minorHAnsi"/>
          <w:bCs/>
          <w:sz w:val="22"/>
          <w:szCs w:val="22"/>
          <w:lang w:eastAsia="en-US"/>
        </w:rPr>
        <w:t>sollten keine Scheu haben,</w:t>
      </w:r>
      <w:r w:rsidR="00743CA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aktiv nach dem gültigen Mitarbeiter-Ausweis </w:t>
      </w:r>
      <w:r w:rsidR="00A50AEC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zu </w:t>
      </w:r>
      <w:r w:rsidR="00743CA5">
        <w:rPr>
          <w:rFonts w:asciiTheme="minorHAnsi" w:hAnsiTheme="minorHAnsi" w:cstheme="minorHAnsi"/>
          <w:bCs/>
          <w:sz w:val="22"/>
          <w:szCs w:val="22"/>
          <w:lang w:eastAsia="en-US"/>
        </w:rPr>
        <w:t>fragen</w:t>
      </w:r>
      <w:r w:rsidR="00B91F18">
        <w:rPr>
          <w:rFonts w:asciiTheme="minorHAnsi" w:hAnsiTheme="minorHAnsi" w:cstheme="minorHAnsi"/>
          <w:bCs/>
          <w:sz w:val="22"/>
          <w:szCs w:val="22"/>
          <w:lang w:eastAsia="en-US"/>
        </w:rPr>
        <w:t>.</w:t>
      </w:r>
      <w:r w:rsidR="00A50AEC">
        <w:rPr>
          <w:rFonts w:asciiTheme="minorHAnsi" w:hAnsiTheme="minorHAnsi" w:cstheme="minorHAnsi"/>
          <w:bCs/>
          <w:sz w:val="22"/>
          <w:szCs w:val="22"/>
          <w:lang w:eastAsia="en-US"/>
        </w:rPr>
        <w:t>“</w:t>
      </w:r>
      <w:r w:rsidR="00B91F18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743CA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Wer dann immer noch </w:t>
      </w:r>
      <w:r w:rsidR="006B5B97">
        <w:rPr>
          <w:rFonts w:asciiTheme="minorHAnsi" w:hAnsiTheme="minorHAnsi" w:cstheme="minorHAnsi"/>
          <w:bCs/>
          <w:sz w:val="22"/>
          <w:szCs w:val="22"/>
          <w:lang w:eastAsia="en-US"/>
        </w:rPr>
        <w:t>Zweifel hat</w:t>
      </w:r>
      <w:r w:rsidR="00743CA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, </w:t>
      </w:r>
      <w:r w:rsidR="00B91F18">
        <w:rPr>
          <w:rFonts w:asciiTheme="minorHAnsi" w:hAnsiTheme="minorHAnsi" w:cstheme="minorHAnsi"/>
          <w:bCs/>
          <w:sz w:val="22"/>
          <w:szCs w:val="22"/>
          <w:lang w:eastAsia="en-US"/>
        </w:rPr>
        <w:t>kann sich die Identität der Ableser</w:t>
      </w:r>
      <w:r w:rsidR="006B5B97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unter </w:t>
      </w:r>
      <w:r w:rsidR="00E33F6C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0571 </w:t>
      </w:r>
      <w:r w:rsidR="004C0573">
        <w:rPr>
          <w:rFonts w:asciiTheme="minorHAnsi" w:hAnsiTheme="minorHAnsi" w:cstheme="minorHAnsi"/>
          <w:bCs/>
          <w:sz w:val="22"/>
          <w:szCs w:val="22"/>
          <w:lang w:eastAsia="en-US"/>
        </w:rPr>
        <w:t>955 955 0</w:t>
      </w:r>
      <w:r w:rsidR="00D56139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6B5B97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telefonisch bestätigen lassen. </w:t>
      </w:r>
    </w:p>
    <w:p w:rsidR="009342D7" w:rsidRDefault="009342D7" w:rsidP="00B953FA">
      <w:pPr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140D11" w:rsidRDefault="00B953FA" w:rsidP="00B953FA">
      <w:pPr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B953FA">
        <w:rPr>
          <w:rFonts w:asciiTheme="minorHAnsi" w:hAnsiTheme="minorHAnsi" w:cstheme="minorHAnsi"/>
          <w:bCs/>
          <w:sz w:val="22"/>
          <w:szCs w:val="22"/>
          <w:lang w:eastAsia="en-US"/>
        </w:rPr>
        <w:t>Werden Kunden wiederholt nicht zu</w:t>
      </w:r>
      <w:r w:rsidR="00E474F8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H</w:t>
      </w:r>
      <w:r w:rsidRPr="00B953F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ause angetroffen, hinterlassen die </w:t>
      </w:r>
      <w:r w:rsidR="00E474F8">
        <w:rPr>
          <w:rFonts w:asciiTheme="minorHAnsi" w:hAnsiTheme="minorHAnsi" w:cstheme="minorHAnsi"/>
          <w:bCs/>
          <w:sz w:val="22"/>
          <w:szCs w:val="22"/>
          <w:lang w:eastAsia="en-US"/>
        </w:rPr>
        <w:t>Ableser</w:t>
      </w:r>
      <w:r w:rsidR="00016EEB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auch dort</w:t>
      </w:r>
      <w:r w:rsidRPr="00B953F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sogenannte Selbstablesekarten. </w:t>
      </w:r>
      <w:r w:rsidR="00E85083">
        <w:rPr>
          <w:rFonts w:asciiTheme="minorHAnsi" w:hAnsiTheme="minorHAnsi" w:cstheme="minorHAnsi"/>
          <w:bCs/>
          <w:sz w:val="22"/>
          <w:szCs w:val="22"/>
          <w:lang w:eastAsia="en-US"/>
        </w:rPr>
        <w:t>Alle E</w:t>
      </w:r>
      <w:r w:rsidRPr="00B953FA">
        <w:rPr>
          <w:rFonts w:asciiTheme="minorHAnsi" w:hAnsiTheme="minorHAnsi" w:cstheme="minorHAnsi"/>
          <w:bCs/>
          <w:sz w:val="22"/>
          <w:szCs w:val="22"/>
          <w:lang w:eastAsia="en-US"/>
        </w:rPr>
        <w:t>nergieverbraucher, die eine solche Karte in ihrem Briefkasten finden, werden darum gebeten, ihre Zählerstände schnells</w:t>
      </w:r>
      <w:r w:rsidR="008E2280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tmöglich selbst zu übermitteln </w:t>
      </w:r>
      <w:r w:rsidR="004C0573">
        <w:rPr>
          <w:rFonts w:asciiTheme="minorHAnsi" w:hAnsiTheme="minorHAnsi" w:cstheme="minorHAnsi"/>
          <w:bCs/>
          <w:sz w:val="22"/>
          <w:szCs w:val="22"/>
          <w:lang w:eastAsia="en-US"/>
        </w:rPr>
        <w:t>- entweder per Post durch die Rücksendung der ausgefüllten Karte, mit dem Smartphone über den aufgedruckten QR-Code oder direkt online.</w:t>
      </w:r>
      <w:r w:rsidR="00140D11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Möglich ist auch eine E-Mail mit allen vollständigen Angaben</w:t>
      </w:r>
      <w:r w:rsidR="00E5616F">
        <w:rPr>
          <w:rFonts w:asciiTheme="minorHAnsi" w:hAnsiTheme="minorHAnsi" w:cstheme="minorHAnsi"/>
          <w:bCs/>
          <w:sz w:val="22"/>
          <w:szCs w:val="22"/>
          <w:lang w:eastAsia="en-US"/>
        </w:rPr>
        <w:t>,</w:t>
      </w:r>
      <w:r w:rsidR="00140D11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Zählerstand und Zählernummer </w:t>
      </w:r>
      <w:r w:rsidR="00E5616F">
        <w:rPr>
          <w:rFonts w:asciiTheme="minorHAnsi" w:hAnsiTheme="minorHAnsi" w:cstheme="minorHAnsi"/>
          <w:bCs/>
          <w:sz w:val="22"/>
          <w:szCs w:val="22"/>
          <w:lang w:eastAsia="en-US"/>
        </w:rPr>
        <w:t>an ablesung-netz@mindener-stadtwerke.de</w:t>
      </w:r>
      <w:r w:rsidR="00140D11">
        <w:rPr>
          <w:rFonts w:asciiTheme="minorHAnsi" w:hAnsiTheme="minorHAnsi" w:cstheme="minorHAnsi"/>
          <w:bCs/>
          <w:sz w:val="22"/>
          <w:szCs w:val="22"/>
          <w:lang w:eastAsia="en-US"/>
        </w:rPr>
        <w:t>. Akzeptiert werden auch Fotos von den Zählern, sofern das Aufnahmedatum mit eingeblendet ist.</w:t>
      </w:r>
    </w:p>
    <w:p w:rsidR="00B807F1" w:rsidRDefault="00B807F1" w:rsidP="00B953FA">
      <w:pPr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8E2280" w:rsidRDefault="001D2236" w:rsidP="00B953FA">
      <w:pPr>
        <w:rPr>
          <w:rFonts w:asciiTheme="minorHAns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sz w:val="22"/>
          <w:szCs w:val="22"/>
          <w:lang w:eastAsia="en-US"/>
        </w:rPr>
        <w:t>„Doch</w:t>
      </w:r>
      <w:r w:rsidR="00B80C84" w:rsidRPr="00B80C84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egal auf welchem Weg die Zählerstände zu uns gelangen: </w:t>
      </w:r>
      <w:r w:rsidR="00D56139">
        <w:rPr>
          <w:rFonts w:asciiTheme="minorHAnsi" w:hAnsiTheme="minorHAnsi" w:cstheme="minorHAnsi"/>
          <w:bCs/>
          <w:sz w:val="22"/>
          <w:szCs w:val="22"/>
          <w:lang w:eastAsia="en-US"/>
        </w:rPr>
        <w:t>D</w:t>
      </w:r>
      <w:r w:rsidR="00B80C84" w:rsidRPr="00B80C84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ie Daten </w:t>
      </w:r>
      <w:r w:rsidR="00E5616F">
        <w:rPr>
          <w:rFonts w:asciiTheme="minorHAnsi" w:hAnsiTheme="minorHAnsi" w:cstheme="minorHAnsi"/>
          <w:bCs/>
          <w:sz w:val="22"/>
          <w:szCs w:val="22"/>
          <w:lang w:eastAsia="en-US"/>
        </w:rPr>
        <w:t>sollten</w:t>
      </w:r>
      <w:r w:rsidR="00E5616F" w:rsidRPr="00B80C84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B80C84" w:rsidRPr="00B80C84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spätestens </w:t>
      </w:r>
      <w:r w:rsidR="00E5616F">
        <w:rPr>
          <w:rFonts w:asciiTheme="minorHAnsi" w:hAnsiTheme="minorHAnsi" w:cstheme="minorHAnsi"/>
          <w:bCs/>
          <w:sz w:val="22"/>
          <w:szCs w:val="22"/>
          <w:lang w:eastAsia="en-US"/>
        </w:rPr>
        <w:t>bis Weihnachten</w:t>
      </w:r>
      <w:r w:rsidR="00B80C84" w:rsidRPr="00B80C84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vorliegen“, sagt </w:t>
      </w:r>
      <w:r w:rsidR="00140D11">
        <w:rPr>
          <w:rFonts w:asciiTheme="minorHAnsi" w:hAnsiTheme="minorHAnsi" w:cstheme="minorHAnsi"/>
          <w:bCs/>
          <w:sz w:val="22"/>
          <w:szCs w:val="22"/>
          <w:lang w:eastAsia="en-US"/>
        </w:rPr>
        <w:t>Alina Fuchs</w:t>
      </w:r>
      <w:r w:rsidR="00B80C84" w:rsidRPr="00B80C84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. Verbrauchsdaten, die später bei den </w:t>
      </w:r>
      <w:r w:rsidR="00D56139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Mindener </w:t>
      </w:r>
      <w:r w:rsidR="00B80C84" w:rsidRPr="00B80C84">
        <w:rPr>
          <w:rFonts w:asciiTheme="minorHAnsi" w:hAnsiTheme="minorHAnsi" w:cstheme="minorHAnsi"/>
          <w:bCs/>
          <w:sz w:val="22"/>
          <w:szCs w:val="22"/>
          <w:lang w:eastAsia="en-US"/>
        </w:rPr>
        <w:t>Stadtwerken eingehen, k</w:t>
      </w:r>
      <w:r w:rsidR="00B80C84">
        <w:rPr>
          <w:rFonts w:asciiTheme="minorHAnsi" w:hAnsiTheme="minorHAnsi" w:cstheme="minorHAnsi"/>
          <w:bCs/>
          <w:sz w:val="22"/>
          <w:szCs w:val="22"/>
          <w:lang w:eastAsia="en-US"/>
        </w:rPr>
        <w:t>önnen für die Jahresabrechnung</w:t>
      </w:r>
      <w:r w:rsidR="00B80C84" w:rsidRPr="00B80C84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</w:t>
      </w:r>
      <w:r w:rsidR="00B80C84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2018 </w:t>
      </w:r>
      <w:r w:rsidR="00B80C84" w:rsidRPr="00B80C84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nicht </w:t>
      </w:r>
      <w:r w:rsidR="00B80C84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mehr </w:t>
      </w:r>
      <w:r w:rsidR="00B80C84" w:rsidRPr="00B80C84">
        <w:rPr>
          <w:rFonts w:asciiTheme="minorHAnsi" w:hAnsiTheme="minorHAnsi" w:cstheme="minorHAnsi"/>
          <w:bCs/>
          <w:sz w:val="22"/>
          <w:szCs w:val="22"/>
          <w:lang w:eastAsia="en-US"/>
        </w:rPr>
        <w:t>berücksich</w:t>
      </w:r>
      <w:r w:rsidR="00B80C84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tigt werden. „In </w:t>
      </w:r>
      <w:r w:rsidR="004C0573">
        <w:rPr>
          <w:rFonts w:asciiTheme="minorHAnsi" w:hAnsiTheme="minorHAnsi" w:cstheme="minorHAnsi"/>
          <w:bCs/>
          <w:sz w:val="22"/>
          <w:szCs w:val="22"/>
          <w:lang w:eastAsia="en-US"/>
        </w:rPr>
        <w:t>diesem</w:t>
      </w:r>
      <w:r w:rsidR="00B80C84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Fall </w:t>
      </w:r>
      <w:r w:rsidR="00E5616F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müssen </w:t>
      </w:r>
      <w:r w:rsidR="00B80C84">
        <w:rPr>
          <w:rFonts w:asciiTheme="minorHAnsi" w:hAnsiTheme="minorHAnsi" w:cstheme="minorHAnsi"/>
          <w:bCs/>
          <w:sz w:val="22"/>
          <w:szCs w:val="22"/>
          <w:lang w:eastAsia="en-US"/>
        </w:rPr>
        <w:t>wir beim</w:t>
      </w:r>
      <w:r w:rsidR="00B80C84" w:rsidRPr="00B80C84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betroffenen Kunden einen</w:t>
      </w:r>
      <w:r w:rsidR="00B80C84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geschätzten Verbrauch zugrunde</w:t>
      </w:r>
      <w:r w:rsidR="00E5616F">
        <w:rPr>
          <w:rFonts w:asciiTheme="minorHAnsi" w:hAnsiTheme="minorHAnsi" w:cstheme="minorHAnsi"/>
          <w:bCs/>
          <w:sz w:val="22"/>
          <w:szCs w:val="22"/>
          <w:lang w:eastAsia="en-US"/>
        </w:rPr>
        <w:t>legen</w:t>
      </w:r>
      <w:r w:rsidR="00B80C84" w:rsidRPr="00B80C84">
        <w:rPr>
          <w:rFonts w:asciiTheme="minorHAnsi" w:hAnsiTheme="minorHAnsi" w:cstheme="minorHAnsi"/>
          <w:bCs/>
          <w:sz w:val="22"/>
          <w:szCs w:val="22"/>
          <w:lang w:eastAsia="en-US"/>
        </w:rPr>
        <w:t>.“</w:t>
      </w:r>
      <w:r w:rsidR="00B80C84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  </w:t>
      </w:r>
    </w:p>
    <w:p w:rsidR="00B80C84" w:rsidRDefault="00B80C84" w:rsidP="00B953FA">
      <w:pPr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140D11" w:rsidRDefault="00140D11" w:rsidP="00B953FA">
      <w:pPr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140D11" w:rsidRDefault="00140D11" w:rsidP="00140D11">
      <w:pPr>
        <w:rPr>
          <w:rFonts w:ascii="Arial Narrow" w:hAnsi="Arial Narrow"/>
          <w:b/>
          <w:sz w:val="20"/>
          <w:szCs w:val="20"/>
          <w:u w:val="single"/>
        </w:rPr>
      </w:pPr>
    </w:p>
    <w:p w:rsidR="00140D11" w:rsidRDefault="00140D11" w:rsidP="00140D11">
      <w:pPr>
        <w:rPr>
          <w:rFonts w:ascii="Arial Narrow" w:hAnsi="Arial Narrow"/>
          <w:b/>
          <w:sz w:val="20"/>
          <w:szCs w:val="20"/>
          <w:u w:val="single"/>
        </w:rPr>
      </w:pPr>
    </w:p>
    <w:p w:rsidR="00140D11" w:rsidRPr="004D3B6A" w:rsidRDefault="00140D11" w:rsidP="00140D11">
      <w:pPr>
        <w:rPr>
          <w:rFonts w:ascii="Arial Narrow" w:hAnsi="Arial Narrow"/>
          <w:b/>
          <w:sz w:val="20"/>
          <w:szCs w:val="20"/>
          <w:u w:val="single"/>
        </w:rPr>
      </w:pPr>
      <w:r w:rsidRPr="004D3B6A">
        <w:rPr>
          <w:rFonts w:ascii="Arial Narrow" w:hAnsi="Arial Narrow"/>
          <w:b/>
          <w:sz w:val="20"/>
          <w:szCs w:val="20"/>
          <w:u w:val="single"/>
        </w:rPr>
        <w:t xml:space="preserve">Über die Mindener Stadtwerke </w:t>
      </w:r>
    </w:p>
    <w:p w:rsidR="00140D11" w:rsidRPr="004D3B6A" w:rsidRDefault="00140D11" w:rsidP="00140D11">
      <w:pPr>
        <w:rPr>
          <w:rFonts w:ascii="Arial Narrow" w:hAnsi="Arial Narrow"/>
          <w:sz w:val="20"/>
          <w:szCs w:val="20"/>
        </w:rPr>
      </w:pPr>
      <w:r w:rsidRPr="004D3B6A">
        <w:rPr>
          <w:rFonts w:ascii="Arial Narrow" w:hAnsi="Arial Narrow"/>
          <w:sz w:val="20"/>
          <w:szCs w:val="20"/>
        </w:rPr>
        <w:lastRenderedPageBreak/>
        <w:t>Die Mindener Stadtwerke GmbH versorgt in und um Minden rund 13.000 Haushalte mit Strom und Gas.</w:t>
      </w:r>
      <w:r>
        <w:rPr>
          <w:rFonts w:ascii="Arial Narrow" w:hAnsi="Arial Narrow"/>
          <w:sz w:val="20"/>
          <w:szCs w:val="20"/>
        </w:rPr>
        <w:t xml:space="preserve"> </w:t>
      </w:r>
      <w:r w:rsidRPr="004D3B6A">
        <w:rPr>
          <w:rFonts w:ascii="Arial Narrow" w:hAnsi="Arial Narrow"/>
          <w:sz w:val="20"/>
          <w:szCs w:val="20"/>
        </w:rPr>
        <w:t xml:space="preserve">Trinkwasser liefert die Schwesterfirma Mindener Wasser GmbH für rund 15.000 Haushalte. Die Mindener Stadtwerke haben derzeit 45 Mitarbeiter und erwirtschafteten im Jahre 2017 einen Umsatz von ca. </w:t>
      </w:r>
      <w:r>
        <w:rPr>
          <w:rFonts w:ascii="Arial Narrow" w:hAnsi="Arial Narrow"/>
          <w:sz w:val="20"/>
          <w:szCs w:val="20"/>
        </w:rPr>
        <w:t>21</w:t>
      </w:r>
      <w:r w:rsidRPr="004D3B6A">
        <w:rPr>
          <w:rFonts w:ascii="Arial Narrow" w:hAnsi="Arial Narrow"/>
          <w:sz w:val="20"/>
          <w:szCs w:val="20"/>
        </w:rPr>
        <w:t xml:space="preserve"> Mio. Euro. Das Unternehmen wurde 2013 gegründet und ist zu 100 Prozent in kommunalem Besitz. Eigentümer sind die Stadt Minden mit 51% und die Stadtwerke Hameln mit 49%.  Geschäftsführer ist Matthias Partetzke.</w:t>
      </w:r>
    </w:p>
    <w:p w:rsidR="00140D11" w:rsidRPr="004D3B6A" w:rsidRDefault="00140D11" w:rsidP="00140D11">
      <w:pPr>
        <w:rPr>
          <w:rFonts w:ascii="Arial Narrow" w:hAnsi="Arial Narrow"/>
          <w:sz w:val="20"/>
          <w:szCs w:val="20"/>
        </w:rPr>
      </w:pPr>
    </w:p>
    <w:p w:rsidR="00140D11" w:rsidRPr="004D3B6A" w:rsidRDefault="00140D11" w:rsidP="00140D11">
      <w:pPr>
        <w:rPr>
          <w:rFonts w:ascii="Arial Narrow" w:hAnsi="Arial Narrow"/>
          <w:sz w:val="20"/>
          <w:szCs w:val="20"/>
        </w:rPr>
      </w:pPr>
      <w:r w:rsidRPr="004D3B6A">
        <w:rPr>
          <w:rFonts w:ascii="Arial Narrow" w:hAnsi="Arial Narrow"/>
          <w:sz w:val="20"/>
          <w:szCs w:val="20"/>
        </w:rPr>
        <w:t>Kontaktdaten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8"/>
        <w:gridCol w:w="3630"/>
      </w:tblGrid>
      <w:tr w:rsidR="00140D11" w:rsidRPr="006D3FB3" w:rsidTr="00140D11"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D11" w:rsidRPr="006D3FB3" w:rsidRDefault="00140D11" w:rsidP="00A93564">
            <w:pPr>
              <w:rPr>
                <w:rFonts w:ascii="Arial Narrow" w:hAnsi="Arial Narrow"/>
                <w:sz w:val="20"/>
                <w:szCs w:val="20"/>
              </w:rPr>
            </w:pPr>
            <w:r w:rsidRPr="006D3FB3">
              <w:rPr>
                <w:rFonts w:ascii="Arial Narrow" w:hAnsi="Arial Narrow"/>
                <w:sz w:val="20"/>
                <w:szCs w:val="20"/>
              </w:rPr>
              <w:t xml:space="preserve">Intern </w:t>
            </w:r>
          </w:p>
          <w:p w:rsidR="00140D11" w:rsidRPr="006D3FB3" w:rsidRDefault="00140D11" w:rsidP="00A93564">
            <w:pPr>
              <w:rPr>
                <w:rFonts w:ascii="Arial Narrow" w:hAnsi="Arial Narrow"/>
                <w:sz w:val="20"/>
                <w:szCs w:val="20"/>
              </w:rPr>
            </w:pPr>
            <w:r w:rsidRPr="006D3FB3">
              <w:rPr>
                <w:rFonts w:ascii="Arial Narrow" w:hAnsi="Arial Narrow"/>
                <w:sz w:val="20"/>
                <w:szCs w:val="20"/>
              </w:rPr>
              <w:t>Mindener Stadtwerke GmbH</w:t>
            </w:r>
          </w:p>
          <w:p w:rsidR="00140D11" w:rsidRPr="006D3FB3" w:rsidRDefault="00140D11" w:rsidP="00A93564">
            <w:pPr>
              <w:rPr>
                <w:rFonts w:ascii="Arial Narrow" w:hAnsi="Arial Narrow"/>
                <w:sz w:val="20"/>
                <w:szCs w:val="20"/>
              </w:rPr>
            </w:pPr>
            <w:r w:rsidRPr="006D3FB3">
              <w:rPr>
                <w:rFonts w:ascii="Arial Narrow" w:hAnsi="Arial Narrow"/>
                <w:sz w:val="20"/>
                <w:szCs w:val="20"/>
              </w:rPr>
              <w:t>Großer Domhof  3 | 32423 Minden</w:t>
            </w:r>
          </w:p>
          <w:p w:rsidR="00140D11" w:rsidRPr="006D3FB3" w:rsidRDefault="00140D11" w:rsidP="00A93564">
            <w:pPr>
              <w:rPr>
                <w:rFonts w:ascii="Arial Narrow" w:hAnsi="Arial Narrow"/>
                <w:sz w:val="20"/>
                <w:szCs w:val="20"/>
              </w:rPr>
            </w:pPr>
            <w:r w:rsidRPr="006D3FB3">
              <w:rPr>
                <w:rFonts w:ascii="Arial Narrow" w:hAnsi="Arial Narrow"/>
                <w:sz w:val="20"/>
                <w:szCs w:val="20"/>
              </w:rPr>
              <w:t>Telefon: 0571 / 829-773-345</w:t>
            </w:r>
          </w:p>
          <w:p w:rsidR="00140D11" w:rsidRPr="006D3FB3" w:rsidRDefault="00674CBC" w:rsidP="00A93564">
            <w:pPr>
              <w:rPr>
                <w:rFonts w:ascii="Arial Narrow" w:hAnsi="Arial Narrow"/>
                <w:sz w:val="20"/>
                <w:szCs w:val="20"/>
              </w:rPr>
            </w:pPr>
            <w:hyperlink r:id="rId8" w:history="1">
              <w:r w:rsidR="00140D11" w:rsidRPr="006D3FB3">
                <w:rPr>
                  <w:rFonts w:ascii="Arial Narrow" w:hAnsi="Arial Narrow"/>
                  <w:sz w:val="20"/>
                  <w:szCs w:val="20"/>
                </w:rPr>
                <w:t>fuchs@mindener-stadtwerke.de</w:t>
              </w:r>
            </w:hyperlink>
            <w:r w:rsidR="00140D11" w:rsidRPr="006D3FB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0D11" w:rsidRPr="006D3FB3" w:rsidRDefault="00140D11" w:rsidP="00A93564">
            <w:pPr>
              <w:rPr>
                <w:rFonts w:ascii="Arial Narrow" w:hAnsi="Arial Narrow"/>
                <w:sz w:val="20"/>
                <w:szCs w:val="20"/>
              </w:rPr>
            </w:pPr>
            <w:r w:rsidRPr="006D3FB3">
              <w:rPr>
                <w:rFonts w:ascii="Arial Narrow" w:hAnsi="Arial Narrow"/>
                <w:sz w:val="20"/>
                <w:szCs w:val="20"/>
              </w:rPr>
              <w:t>Extern</w:t>
            </w:r>
          </w:p>
          <w:p w:rsidR="00140D11" w:rsidRPr="006D3FB3" w:rsidRDefault="00140D11" w:rsidP="00A93564">
            <w:pPr>
              <w:rPr>
                <w:rFonts w:ascii="Arial Narrow" w:hAnsi="Arial Narrow"/>
                <w:sz w:val="20"/>
                <w:szCs w:val="20"/>
              </w:rPr>
            </w:pPr>
            <w:r w:rsidRPr="006D3FB3">
              <w:rPr>
                <w:rFonts w:ascii="Arial Narrow" w:hAnsi="Arial Narrow"/>
                <w:sz w:val="20"/>
                <w:szCs w:val="20"/>
              </w:rPr>
              <w:t>PRÜNTE &amp; KOLLEGEN</w:t>
            </w:r>
          </w:p>
          <w:p w:rsidR="00140D11" w:rsidRPr="006D3FB3" w:rsidRDefault="00140D11" w:rsidP="00A93564">
            <w:pPr>
              <w:rPr>
                <w:rFonts w:ascii="Arial Narrow" w:hAnsi="Arial Narrow"/>
                <w:sz w:val="20"/>
                <w:szCs w:val="20"/>
              </w:rPr>
            </w:pPr>
            <w:r w:rsidRPr="006D3FB3">
              <w:rPr>
                <w:rFonts w:ascii="Arial Narrow" w:hAnsi="Arial Narrow"/>
                <w:sz w:val="20"/>
                <w:szCs w:val="20"/>
              </w:rPr>
              <w:t>D-59494 Soest | Schonekindstr. 29</w:t>
            </w:r>
          </w:p>
          <w:p w:rsidR="00140D11" w:rsidRPr="006D3FB3" w:rsidRDefault="00140D11" w:rsidP="00A93564">
            <w:pPr>
              <w:rPr>
                <w:rFonts w:ascii="Arial Narrow" w:hAnsi="Arial Narrow"/>
                <w:sz w:val="20"/>
                <w:szCs w:val="20"/>
              </w:rPr>
            </w:pPr>
            <w:r w:rsidRPr="006D3FB3">
              <w:rPr>
                <w:rFonts w:ascii="Arial Narrow" w:hAnsi="Arial Narrow"/>
                <w:sz w:val="20"/>
                <w:szCs w:val="20"/>
              </w:rPr>
              <w:t xml:space="preserve">Fon 02921 785747 </w:t>
            </w:r>
          </w:p>
          <w:p w:rsidR="00140D11" w:rsidRPr="006D3FB3" w:rsidRDefault="00140D11" w:rsidP="00A93564">
            <w:pPr>
              <w:rPr>
                <w:rFonts w:ascii="Arial Narrow" w:hAnsi="Arial Narrow"/>
                <w:sz w:val="20"/>
                <w:szCs w:val="20"/>
              </w:rPr>
            </w:pPr>
            <w:r w:rsidRPr="006D3FB3"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9" w:history="1">
              <w:r w:rsidRPr="006D3FB3">
                <w:rPr>
                  <w:rFonts w:ascii="Arial Narrow" w:hAnsi="Arial Narrow"/>
                  <w:sz w:val="20"/>
                  <w:szCs w:val="20"/>
                </w:rPr>
                <w:t>info@pruente-kollegen.de</w:t>
              </w:r>
            </w:hyperlink>
          </w:p>
        </w:tc>
      </w:tr>
    </w:tbl>
    <w:p w:rsidR="00140D11" w:rsidRPr="00102163" w:rsidRDefault="00140D11" w:rsidP="00140D11">
      <w:pPr>
        <w:rPr>
          <w:rFonts w:ascii="Arial Narrow" w:hAnsi="Arial Narrow"/>
          <w:b/>
          <w:sz w:val="20"/>
          <w:szCs w:val="20"/>
          <w:u w:val="single"/>
        </w:rPr>
      </w:pPr>
    </w:p>
    <w:bookmarkEnd w:id="0"/>
    <w:p w:rsidR="00140D11" w:rsidRDefault="00140D11" w:rsidP="00B953FA">
      <w:pPr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sectPr w:rsidR="00140D11" w:rsidSect="00562688">
      <w:headerReference w:type="default" r:id="rId10"/>
      <w:pgSz w:w="11906" w:h="16838"/>
      <w:pgMar w:top="1668" w:right="3117" w:bottom="1418" w:left="1417" w:header="708" w:footer="8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32E" w:rsidRDefault="00F7632E">
      <w:r>
        <w:separator/>
      </w:r>
    </w:p>
  </w:endnote>
  <w:endnote w:type="continuationSeparator" w:id="0">
    <w:p w:rsidR="00F7632E" w:rsidRDefault="00F7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32E" w:rsidRDefault="00F7632E">
      <w:r>
        <w:separator/>
      </w:r>
    </w:p>
  </w:footnote>
  <w:footnote w:type="continuationSeparator" w:id="0">
    <w:p w:rsidR="00F7632E" w:rsidRDefault="00F76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CBC" w:rsidRDefault="00140D11" w:rsidP="00FB0D38">
    <w:pPr>
      <w:pStyle w:val="Kopfzeile"/>
      <w:tabs>
        <w:tab w:val="clear" w:pos="4536"/>
        <w:tab w:val="center" w:pos="2552"/>
      </w:tabs>
      <w:rPr>
        <w:rFonts w:ascii="Arial Narrow" w:hAnsi="Arial Narrow" w:cs="Calibri"/>
        <w:b/>
        <w:sz w:val="32"/>
        <w:szCs w:val="32"/>
      </w:rPr>
    </w:pPr>
    <w:r>
      <w:rPr>
        <w:rFonts w:ascii="Arial Narrow" w:hAnsi="Arial Narrow"/>
        <w:b/>
        <w:noProof/>
        <w:sz w:val="20"/>
        <w:szCs w:val="20"/>
        <w:u w:val="single"/>
      </w:rPr>
      <w:drawing>
        <wp:anchor distT="0" distB="0" distL="114300" distR="114300" simplePos="0" relativeHeight="251659264" behindDoc="1" locked="0" layoutInCell="1" allowOverlap="1" wp14:anchorId="46DB2B18" wp14:editId="61110D36">
          <wp:simplePos x="0" y="0"/>
          <wp:positionH relativeFrom="column">
            <wp:posOffset>4187798</wp:posOffset>
          </wp:positionH>
          <wp:positionV relativeFrom="paragraph">
            <wp:posOffset>-41056</wp:posOffset>
          </wp:positionV>
          <wp:extent cx="2077720" cy="577850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S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720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4CBC">
      <w:rPr>
        <w:rFonts w:ascii="Arial Narrow" w:hAnsi="Arial Narrow" w:cs="Calibri"/>
        <w:b/>
        <w:sz w:val="32"/>
        <w:szCs w:val="32"/>
      </w:rPr>
      <w:t>PRESSE-INFO</w:t>
    </w:r>
  </w:p>
  <w:p w:rsidR="00562688" w:rsidRDefault="00674CBC" w:rsidP="00FB0D38">
    <w:pPr>
      <w:pStyle w:val="Kopfzeile"/>
      <w:pBdr>
        <w:bottom w:val="single" w:sz="6" w:space="1" w:color="auto"/>
      </w:pBdr>
      <w:tabs>
        <w:tab w:val="clear" w:pos="4536"/>
        <w:tab w:val="center" w:pos="2552"/>
      </w:tabs>
      <w:rPr>
        <w:rFonts w:ascii="Arial Narrow" w:hAnsi="Arial Narrow" w:cs="Calibri"/>
        <w:b/>
        <w:sz w:val="32"/>
        <w:szCs w:val="32"/>
      </w:rPr>
    </w:pPr>
    <w:r>
      <w:rPr>
        <w:rFonts w:ascii="Arial Narrow" w:hAnsi="Arial Narrow" w:cs="Calibri"/>
        <w:b/>
        <w:sz w:val="32"/>
        <w:szCs w:val="32"/>
      </w:rPr>
      <w:t>2018-11-12</w:t>
    </w:r>
  </w:p>
  <w:p w:rsidR="00B07BBB" w:rsidRDefault="00B07BBB" w:rsidP="00FB0D38">
    <w:pPr>
      <w:pStyle w:val="Kopfzeile"/>
      <w:pBdr>
        <w:bottom w:val="single" w:sz="6" w:space="1" w:color="auto"/>
      </w:pBdr>
      <w:tabs>
        <w:tab w:val="clear" w:pos="4536"/>
        <w:tab w:val="center" w:pos="2552"/>
      </w:tabs>
      <w:rPr>
        <w:rFonts w:ascii="Arial Narrow" w:hAnsi="Arial Narrow" w:cs="Calibri"/>
        <w:b/>
        <w:sz w:val="32"/>
        <w:szCs w:val="32"/>
      </w:rPr>
    </w:pPr>
  </w:p>
  <w:p w:rsidR="00FE2C80" w:rsidRPr="006C69D9" w:rsidRDefault="00FE2C80" w:rsidP="00562688">
    <w:pPr>
      <w:pStyle w:val="Kopfzeile"/>
      <w:tabs>
        <w:tab w:val="clear" w:pos="4536"/>
        <w:tab w:val="left" w:pos="283"/>
        <w:tab w:val="center" w:pos="2552"/>
      </w:tabs>
      <w:rPr>
        <w:rFonts w:ascii="Arial Narrow" w:hAnsi="Arial Narrow" w:cs="Calibri"/>
        <w:b/>
        <w:sz w:val="32"/>
        <w:szCs w:val="32"/>
      </w:rPr>
    </w:pPr>
    <w:r w:rsidRPr="006C69D9">
      <w:rPr>
        <w:rFonts w:ascii="Arial Narrow" w:hAnsi="Arial Narrow" w:cs="Calibri"/>
        <w:b/>
        <w:sz w:val="32"/>
        <w:szCs w:val="32"/>
      </w:rPr>
      <w:tab/>
    </w:r>
    <w:r w:rsidR="00562688">
      <w:rPr>
        <w:rFonts w:ascii="Arial Narrow" w:hAnsi="Arial Narrow" w:cs="Calibri"/>
        <w:b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1356"/>
    <w:multiLevelType w:val="hybridMultilevel"/>
    <w:tmpl w:val="E4CE7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47626"/>
    <w:multiLevelType w:val="hybridMultilevel"/>
    <w:tmpl w:val="A810F3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93516"/>
    <w:multiLevelType w:val="multilevel"/>
    <w:tmpl w:val="9842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FF084D"/>
    <w:multiLevelType w:val="hybridMultilevel"/>
    <w:tmpl w:val="F98E5B7C"/>
    <w:lvl w:ilvl="0" w:tplc="128CE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10BFF"/>
    <w:multiLevelType w:val="hybridMultilevel"/>
    <w:tmpl w:val="F2B24AE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D40C2"/>
    <w:multiLevelType w:val="hybridMultilevel"/>
    <w:tmpl w:val="1090A62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16"/>
    <w:rsid w:val="00002584"/>
    <w:rsid w:val="00003938"/>
    <w:rsid w:val="00016EEB"/>
    <w:rsid w:val="00020278"/>
    <w:rsid w:val="00025EDB"/>
    <w:rsid w:val="00026B45"/>
    <w:rsid w:val="00030EAA"/>
    <w:rsid w:val="00031603"/>
    <w:rsid w:val="000355B3"/>
    <w:rsid w:val="00035CD2"/>
    <w:rsid w:val="00037C56"/>
    <w:rsid w:val="0004233A"/>
    <w:rsid w:val="000433D5"/>
    <w:rsid w:val="00046920"/>
    <w:rsid w:val="0004782B"/>
    <w:rsid w:val="0008055D"/>
    <w:rsid w:val="00080DF7"/>
    <w:rsid w:val="00082ECD"/>
    <w:rsid w:val="00086B1E"/>
    <w:rsid w:val="000968ED"/>
    <w:rsid w:val="000A69A2"/>
    <w:rsid w:val="000B6D2F"/>
    <w:rsid w:val="000C05FA"/>
    <w:rsid w:val="000D049A"/>
    <w:rsid w:val="000D18CA"/>
    <w:rsid w:val="000D47E1"/>
    <w:rsid w:val="000E4C41"/>
    <w:rsid w:val="000E5631"/>
    <w:rsid w:val="000E5C4D"/>
    <w:rsid w:val="000F12C4"/>
    <w:rsid w:val="0010225D"/>
    <w:rsid w:val="0011689C"/>
    <w:rsid w:val="001231A0"/>
    <w:rsid w:val="00127CCB"/>
    <w:rsid w:val="00127D65"/>
    <w:rsid w:val="00133BF5"/>
    <w:rsid w:val="00133D82"/>
    <w:rsid w:val="00140D11"/>
    <w:rsid w:val="00142BCA"/>
    <w:rsid w:val="001565DF"/>
    <w:rsid w:val="001632DA"/>
    <w:rsid w:val="00166022"/>
    <w:rsid w:val="00174762"/>
    <w:rsid w:val="0019030A"/>
    <w:rsid w:val="001932CD"/>
    <w:rsid w:val="001938CB"/>
    <w:rsid w:val="001A51AE"/>
    <w:rsid w:val="001A7655"/>
    <w:rsid w:val="001A7C11"/>
    <w:rsid w:val="001C699F"/>
    <w:rsid w:val="001C724C"/>
    <w:rsid w:val="001D2236"/>
    <w:rsid w:val="001F1330"/>
    <w:rsid w:val="001F4A55"/>
    <w:rsid w:val="00210902"/>
    <w:rsid w:val="002125A3"/>
    <w:rsid w:val="002162FD"/>
    <w:rsid w:val="002217C8"/>
    <w:rsid w:val="00221B9D"/>
    <w:rsid w:val="002240AE"/>
    <w:rsid w:val="00231918"/>
    <w:rsid w:val="0023297A"/>
    <w:rsid w:val="002331CB"/>
    <w:rsid w:val="00240D45"/>
    <w:rsid w:val="0024328B"/>
    <w:rsid w:val="002440DD"/>
    <w:rsid w:val="002447A4"/>
    <w:rsid w:val="002530E9"/>
    <w:rsid w:val="00254353"/>
    <w:rsid w:val="0025542D"/>
    <w:rsid w:val="00276986"/>
    <w:rsid w:val="00277E83"/>
    <w:rsid w:val="00281D10"/>
    <w:rsid w:val="00283612"/>
    <w:rsid w:val="00287C46"/>
    <w:rsid w:val="00291478"/>
    <w:rsid w:val="00292FE0"/>
    <w:rsid w:val="00297C65"/>
    <w:rsid w:val="002B5338"/>
    <w:rsid w:val="002E56A8"/>
    <w:rsid w:val="002F656A"/>
    <w:rsid w:val="00303972"/>
    <w:rsid w:val="0031117E"/>
    <w:rsid w:val="00320768"/>
    <w:rsid w:val="0032624C"/>
    <w:rsid w:val="00345722"/>
    <w:rsid w:val="00347744"/>
    <w:rsid w:val="003540C0"/>
    <w:rsid w:val="003541DF"/>
    <w:rsid w:val="003675B5"/>
    <w:rsid w:val="00374906"/>
    <w:rsid w:val="00374CE8"/>
    <w:rsid w:val="00377074"/>
    <w:rsid w:val="0038603C"/>
    <w:rsid w:val="00387DB6"/>
    <w:rsid w:val="00395314"/>
    <w:rsid w:val="00396E05"/>
    <w:rsid w:val="003A098A"/>
    <w:rsid w:val="003B1ACF"/>
    <w:rsid w:val="003B5DA6"/>
    <w:rsid w:val="003C287A"/>
    <w:rsid w:val="003C308E"/>
    <w:rsid w:val="003C5018"/>
    <w:rsid w:val="003D633F"/>
    <w:rsid w:val="003F2BC9"/>
    <w:rsid w:val="003F32C7"/>
    <w:rsid w:val="003F7DAE"/>
    <w:rsid w:val="0041185F"/>
    <w:rsid w:val="00412029"/>
    <w:rsid w:val="00412512"/>
    <w:rsid w:val="00417C03"/>
    <w:rsid w:val="00421B4A"/>
    <w:rsid w:val="00432DD2"/>
    <w:rsid w:val="0044010E"/>
    <w:rsid w:val="004558BA"/>
    <w:rsid w:val="0047299C"/>
    <w:rsid w:val="004911D6"/>
    <w:rsid w:val="004C0573"/>
    <w:rsid w:val="004C07B9"/>
    <w:rsid w:val="004D7999"/>
    <w:rsid w:val="004E3D2B"/>
    <w:rsid w:val="004F1592"/>
    <w:rsid w:val="00502FC3"/>
    <w:rsid w:val="005041F8"/>
    <w:rsid w:val="0051681E"/>
    <w:rsid w:val="005254B1"/>
    <w:rsid w:val="00527ECD"/>
    <w:rsid w:val="00531D58"/>
    <w:rsid w:val="00553366"/>
    <w:rsid w:val="00554EAE"/>
    <w:rsid w:val="00555EDB"/>
    <w:rsid w:val="00562688"/>
    <w:rsid w:val="00595486"/>
    <w:rsid w:val="005965A8"/>
    <w:rsid w:val="005B28BD"/>
    <w:rsid w:val="005B3DCE"/>
    <w:rsid w:val="005B4F15"/>
    <w:rsid w:val="005B6865"/>
    <w:rsid w:val="005C0E2C"/>
    <w:rsid w:val="005D3093"/>
    <w:rsid w:val="005F0C42"/>
    <w:rsid w:val="0060412C"/>
    <w:rsid w:val="00632594"/>
    <w:rsid w:val="006336F5"/>
    <w:rsid w:val="00644999"/>
    <w:rsid w:val="00644E29"/>
    <w:rsid w:val="0067141D"/>
    <w:rsid w:val="00674CBC"/>
    <w:rsid w:val="006842A7"/>
    <w:rsid w:val="0068707A"/>
    <w:rsid w:val="006A5FDB"/>
    <w:rsid w:val="006B5B97"/>
    <w:rsid w:val="006C69D9"/>
    <w:rsid w:val="006E3DF0"/>
    <w:rsid w:val="006F3420"/>
    <w:rsid w:val="007006DA"/>
    <w:rsid w:val="0072201C"/>
    <w:rsid w:val="00734876"/>
    <w:rsid w:val="00736876"/>
    <w:rsid w:val="00741BED"/>
    <w:rsid w:val="00743CA5"/>
    <w:rsid w:val="007474DF"/>
    <w:rsid w:val="007544EC"/>
    <w:rsid w:val="007555BA"/>
    <w:rsid w:val="007667C0"/>
    <w:rsid w:val="00772DD5"/>
    <w:rsid w:val="00774C3B"/>
    <w:rsid w:val="00797B84"/>
    <w:rsid w:val="007A2DE3"/>
    <w:rsid w:val="007A47F2"/>
    <w:rsid w:val="007A7CA1"/>
    <w:rsid w:val="007B099E"/>
    <w:rsid w:val="007C71B8"/>
    <w:rsid w:val="007D4E4C"/>
    <w:rsid w:val="00813B05"/>
    <w:rsid w:val="0081612B"/>
    <w:rsid w:val="00821689"/>
    <w:rsid w:val="0082168F"/>
    <w:rsid w:val="00833164"/>
    <w:rsid w:val="00835148"/>
    <w:rsid w:val="008369BE"/>
    <w:rsid w:val="00845980"/>
    <w:rsid w:val="00845CCD"/>
    <w:rsid w:val="008463F1"/>
    <w:rsid w:val="008505C7"/>
    <w:rsid w:val="00852487"/>
    <w:rsid w:val="00891AD1"/>
    <w:rsid w:val="008A07DE"/>
    <w:rsid w:val="008B1D20"/>
    <w:rsid w:val="008B29C4"/>
    <w:rsid w:val="008B2BF3"/>
    <w:rsid w:val="008B5883"/>
    <w:rsid w:val="008D3AA4"/>
    <w:rsid w:val="008E2280"/>
    <w:rsid w:val="008E6F04"/>
    <w:rsid w:val="008F1A0A"/>
    <w:rsid w:val="008F639D"/>
    <w:rsid w:val="008F7811"/>
    <w:rsid w:val="00903CA9"/>
    <w:rsid w:val="00904810"/>
    <w:rsid w:val="0090711C"/>
    <w:rsid w:val="0092056D"/>
    <w:rsid w:val="009342D7"/>
    <w:rsid w:val="00940990"/>
    <w:rsid w:val="00941B7F"/>
    <w:rsid w:val="00964237"/>
    <w:rsid w:val="00967E84"/>
    <w:rsid w:val="00981903"/>
    <w:rsid w:val="0098242C"/>
    <w:rsid w:val="009864DA"/>
    <w:rsid w:val="00997688"/>
    <w:rsid w:val="00997C8D"/>
    <w:rsid w:val="009B11DD"/>
    <w:rsid w:val="009B3202"/>
    <w:rsid w:val="009B36C5"/>
    <w:rsid w:val="009B5F68"/>
    <w:rsid w:val="009D2B9F"/>
    <w:rsid w:val="009D4A03"/>
    <w:rsid w:val="009E0325"/>
    <w:rsid w:val="009E136D"/>
    <w:rsid w:val="009E4F99"/>
    <w:rsid w:val="009F786B"/>
    <w:rsid w:val="00A00C4C"/>
    <w:rsid w:val="00A07E61"/>
    <w:rsid w:val="00A10E81"/>
    <w:rsid w:val="00A11B7A"/>
    <w:rsid w:val="00A16365"/>
    <w:rsid w:val="00A16F4C"/>
    <w:rsid w:val="00A254B2"/>
    <w:rsid w:val="00A31FB2"/>
    <w:rsid w:val="00A33DDC"/>
    <w:rsid w:val="00A356F4"/>
    <w:rsid w:val="00A37CFE"/>
    <w:rsid w:val="00A50AEC"/>
    <w:rsid w:val="00A637F2"/>
    <w:rsid w:val="00A67F69"/>
    <w:rsid w:val="00A7256E"/>
    <w:rsid w:val="00A85FFC"/>
    <w:rsid w:val="00A9184E"/>
    <w:rsid w:val="00A95F82"/>
    <w:rsid w:val="00AA141F"/>
    <w:rsid w:val="00AA6918"/>
    <w:rsid w:val="00AB4746"/>
    <w:rsid w:val="00AC5364"/>
    <w:rsid w:val="00AD14A8"/>
    <w:rsid w:val="00AF1247"/>
    <w:rsid w:val="00AF3DB2"/>
    <w:rsid w:val="00B07BBB"/>
    <w:rsid w:val="00B07FAD"/>
    <w:rsid w:val="00B107D4"/>
    <w:rsid w:val="00B2301E"/>
    <w:rsid w:val="00B30D6B"/>
    <w:rsid w:val="00B34D33"/>
    <w:rsid w:val="00B42AE6"/>
    <w:rsid w:val="00B5181A"/>
    <w:rsid w:val="00B63124"/>
    <w:rsid w:val="00B77354"/>
    <w:rsid w:val="00B807F1"/>
    <w:rsid w:val="00B80C84"/>
    <w:rsid w:val="00B82521"/>
    <w:rsid w:val="00B91293"/>
    <w:rsid w:val="00B91F18"/>
    <w:rsid w:val="00B933F5"/>
    <w:rsid w:val="00B953FA"/>
    <w:rsid w:val="00B97473"/>
    <w:rsid w:val="00BA7105"/>
    <w:rsid w:val="00BB12B5"/>
    <w:rsid w:val="00BC54A1"/>
    <w:rsid w:val="00BC72DB"/>
    <w:rsid w:val="00BD182D"/>
    <w:rsid w:val="00BD6BB4"/>
    <w:rsid w:val="00C10147"/>
    <w:rsid w:val="00C12AAA"/>
    <w:rsid w:val="00C1657F"/>
    <w:rsid w:val="00C2210C"/>
    <w:rsid w:val="00C26162"/>
    <w:rsid w:val="00C354C6"/>
    <w:rsid w:val="00C44C0A"/>
    <w:rsid w:val="00C46226"/>
    <w:rsid w:val="00C51FF4"/>
    <w:rsid w:val="00C7055B"/>
    <w:rsid w:val="00C70C09"/>
    <w:rsid w:val="00CA67AB"/>
    <w:rsid w:val="00CC155A"/>
    <w:rsid w:val="00CC1B28"/>
    <w:rsid w:val="00CD6897"/>
    <w:rsid w:val="00CF1DBE"/>
    <w:rsid w:val="00CF51F1"/>
    <w:rsid w:val="00D028CE"/>
    <w:rsid w:val="00D13A87"/>
    <w:rsid w:val="00D2237E"/>
    <w:rsid w:val="00D23A43"/>
    <w:rsid w:val="00D253E2"/>
    <w:rsid w:val="00D257A3"/>
    <w:rsid w:val="00D272A7"/>
    <w:rsid w:val="00D31AF5"/>
    <w:rsid w:val="00D33949"/>
    <w:rsid w:val="00D472CA"/>
    <w:rsid w:val="00D54A07"/>
    <w:rsid w:val="00D55115"/>
    <w:rsid w:val="00D55428"/>
    <w:rsid w:val="00D56139"/>
    <w:rsid w:val="00D57A89"/>
    <w:rsid w:val="00D6032B"/>
    <w:rsid w:val="00D735F6"/>
    <w:rsid w:val="00D801A6"/>
    <w:rsid w:val="00D96BC1"/>
    <w:rsid w:val="00D97C28"/>
    <w:rsid w:val="00DC6216"/>
    <w:rsid w:val="00DC7743"/>
    <w:rsid w:val="00DD0BC3"/>
    <w:rsid w:val="00DD3F96"/>
    <w:rsid w:val="00DD4C47"/>
    <w:rsid w:val="00DE3970"/>
    <w:rsid w:val="00DE40EF"/>
    <w:rsid w:val="00DF0826"/>
    <w:rsid w:val="00DF0E6C"/>
    <w:rsid w:val="00DF6308"/>
    <w:rsid w:val="00E0092A"/>
    <w:rsid w:val="00E038EA"/>
    <w:rsid w:val="00E048CD"/>
    <w:rsid w:val="00E15DBE"/>
    <w:rsid w:val="00E16821"/>
    <w:rsid w:val="00E33F6C"/>
    <w:rsid w:val="00E34770"/>
    <w:rsid w:val="00E474F8"/>
    <w:rsid w:val="00E52CAC"/>
    <w:rsid w:val="00E5433C"/>
    <w:rsid w:val="00E55B7F"/>
    <w:rsid w:val="00E5616F"/>
    <w:rsid w:val="00E56A54"/>
    <w:rsid w:val="00E60DC7"/>
    <w:rsid w:val="00E662E9"/>
    <w:rsid w:val="00E726B6"/>
    <w:rsid w:val="00E85083"/>
    <w:rsid w:val="00E90AA6"/>
    <w:rsid w:val="00E9293F"/>
    <w:rsid w:val="00E97B2F"/>
    <w:rsid w:val="00EC3FF4"/>
    <w:rsid w:val="00ED6E80"/>
    <w:rsid w:val="00EE1F5F"/>
    <w:rsid w:val="00EE7102"/>
    <w:rsid w:val="00EF71A9"/>
    <w:rsid w:val="00F000A0"/>
    <w:rsid w:val="00F05E29"/>
    <w:rsid w:val="00F159BB"/>
    <w:rsid w:val="00F1723F"/>
    <w:rsid w:val="00F201DD"/>
    <w:rsid w:val="00F22398"/>
    <w:rsid w:val="00F30999"/>
    <w:rsid w:val="00F3183F"/>
    <w:rsid w:val="00F34C94"/>
    <w:rsid w:val="00F37358"/>
    <w:rsid w:val="00F561DA"/>
    <w:rsid w:val="00F621D5"/>
    <w:rsid w:val="00F6228B"/>
    <w:rsid w:val="00F63D61"/>
    <w:rsid w:val="00F660FB"/>
    <w:rsid w:val="00F7632E"/>
    <w:rsid w:val="00F81693"/>
    <w:rsid w:val="00F9273D"/>
    <w:rsid w:val="00FA47C8"/>
    <w:rsid w:val="00FB002D"/>
    <w:rsid w:val="00FB0D38"/>
    <w:rsid w:val="00FB7E92"/>
    <w:rsid w:val="00FD082C"/>
    <w:rsid w:val="00FD3167"/>
    <w:rsid w:val="00FE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A0FB63"/>
  <w15:docId w15:val="{8C3EB2A6-5C36-47DB-8478-39D55FF9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7DAE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 w:cs="Arial"/>
      <w:b/>
      <w:bCs/>
      <w:color w:val="00000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E2C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Bell MT" w:hAnsi="Bell MT"/>
      <w:smallCaps/>
      <w:sz w:val="36"/>
      <w:szCs w:val="3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aliases w:val="Textkörper-Einzug"/>
    <w:basedOn w:val="Standard"/>
    <w:pPr>
      <w:autoSpaceDE w:val="0"/>
      <w:autoSpaceDN w:val="0"/>
      <w:adjustRightInd w:val="0"/>
      <w:spacing w:before="150" w:after="150" w:line="420" w:lineRule="atLeast"/>
      <w:ind w:right="600"/>
    </w:pPr>
    <w:rPr>
      <w:rFonts w:ascii="Arial Unicode MS" w:eastAsia="Arial Unicode MS" w:cs="Arial Unicode MS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table" w:styleId="Tabellenraster">
    <w:name w:val="Table Grid"/>
    <w:basedOn w:val="NormaleTabelle"/>
    <w:rsid w:val="00D57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uiPriority w:val="20"/>
    <w:qFormat/>
    <w:rsid w:val="00A33DDC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0C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70C09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uiPriority w:val="9"/>
    <w:semiHidden/>
    <w:rsid w:val="00FE2C8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st">
    <w:name w:val="st"/>
    <w:rsid w:val="00FE2C80"/>
  </w:style>
  <w:style w:type="paragraph" w:customStyle="1" w:styleId="fliesstext">
    <w:name w:val="fliesstext"/>
    <w:basedOn w:val="Standard"/>
    <w:rsid w:val="00527ECD"/>
    <w:pPr>
      <w:spacing w:before="100" w:beforeAutospacing="1" w:after="100" w:afterAutospacing="1" w:line="240" w:lineRule="atLeast"/>
    </w:pPr>
    <w:rPr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142BCA"/>
    <w:pPr>
      <w:ind w:left="708"/>
    </w:pPr>
  </w:style>
  <w:style w:type="paragraph" w:styleId="StandardWeb">
    <w:name w:val="Normal (Web)"/>
    <w:basedOn w:val="Standard"/>
    <w:uiPriority w:val="99"/>
    <w:semiHidden/>
    <w:unhideWhenUsed/>
    <w:rsid w:val="0011689C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11689C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33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33F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33F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33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33F5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5254B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254B1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bodytext">
    <w:name w:val="bodytext"/>
    <w:basedOn w:val="Standard"/>
    <w:uiPriority w:val="99"/>
    <w:rsid w:val="007474DF"/>
    <w:pPr>
      <w:spacing w:line="384" w:lineRule="auto"/>
    </w:pPr>
    <w:rPr>
      <w:rFonts w:ascii="Arial" w:hAnsi="Arial" w:cs="Arial"/>
      <w:color w:val="58595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3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chs@mindener-stadtwerk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ruente-kolleg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B5EEC-B9A6-4688-B142-104D1B0C7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PR-Meldung</vt:lpstr>
    </vt:vector>
  </TitlesOfParts>
  <Company/>
  <LinksUpToDate>false</LinksUpToDate>
  <CharactersWithSpaces>3256</CharactersWithSpaces>
  <SharedDoc>false</SharedDoc>
  <HLinks>
    <vt:vector size="18" baseType="variant">
      <vt:variant>
        <vt:i4>1048598</vt:i4>
      </vt:variant>
      <vt:variant>
        <vt:i4>6</vt:i4>
      </vt:variant>
      <vt:variant>
        <vt:i4>0</vt:i4>
      </vt:variant>
      <vt:variant>
        <vt:i4>5</vt:i4>
      </vt:variant>
      <vt:variant>
        <vt:lpwstr>http://www.ewf-naturstrom.de/</vt:lpwstr>
      </vt:variant>
      <vt:variant>
        <vt:lpwstr/>
      </vt:variant>
      <vt:variant>
        <vt:i4>3801209</vt:i4>
      </vt:variant>
      <vt:variant>
        <vt:i4>3</vt:i4>
      </vt:variant>
      <vt:variant>
        <vt:i4>0</vt:i4>
      </vt:variant>
      <vt:variant>
        <vt:i4>5</vt:i4>
      </vt:variant>
      <vt:variant>
        <vt:lpwstr>http://www.stadtwerke-froendenberg.de/</vt:lpwstr>
      </vt:variant>
      <vt:variant>
        <vt:lpwstr/>
      </vt:variant>
      <vt:variant>
        <vt:i4>852076</vt:i4>
      </vt:variant>
      <vt:variant>
        <vt:i4>0</vt:i4>
      </vt:variant>
      <vt:variant>
        <vt:i4>0</vt:i4>
      </vt:variant>
      <vt:variant>
        <vt:i4>5</vt:i4>
      </vt:variant>
      <vt:variant>
        <vt:lpwstr>mailto:info@pruente-kollegen.de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PR-Meldung</dc:title>
  <dc:creator>Ewald</dc:creator>
  <cp:lastModifiedBy>Ewald Prünte</cp:lastModifiedBy>
  <cp:revision>2</cp:revision>
  <cp:lastPrinted>2018-10-31T08:49:00Z</cp:lastPrinted>
  <dcterms:created xsi:type="dcterms:W3CDTF">2018-11-12T07:22:00Z</dcterms:created>
  <dcterms:modified xsi:type="dcterms:W3CDTF">2018-11-12T07:22:00Z</dcterms:modified>
</cp:coreProperties>
</file>